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0339" w14:textId="77777777" w:rsidR="00D01BCD" w:rsidRPr="00C1052A" w:rsidRDefault="00D01BCD" w:rsidP="00D01BCD">
      <w:pPr>
        <w:widowControl w:val="0"/>
        <w:autoSpaceDE w:val="0"/>
        <w:autoSpaceDN w:val="0"/>
        <w:jc w:val="center"/>
        <w:rPr>
          <w:rFonts w:ascii="Times New Roman" w:eastAsia="Times New Roman" w:hAnsi="Times New Roman" w:cs="Times New Roman"/>
          <w:b/>
          <w:bCs/>
          <w:kern w:val="0"/>
          <w14:ligatures w14:val="none"/>
        </w:rPr>
      </w:pPr>
      <w:r w:rsidRPr="00C1052A">
        <w:rPr>
          <w:rFonts w:ascii="Times New Roman" w:eastAsia="Times New Roman" w:hAnsi="Times New Roman" w:cs="Times New Roman"/>
          <w:b/>
          <w:bCs/>
          <w:kern w:val="0"/>
          <w14:ligatures w14:val="none"/>
        </w:rPr>
        <w:t>RUTGERS, THE STATE UNIVERSITY OF NEW JERSEY</w:t>
      </w:r>
    </w:p>
    <w:p w14:paraId="5EBF8BE1" w14:textId="77777777" w:rsidR="00D01BCD" w:rsidRPr="00C1052A" w:rsidRDefault="00D01BCD" w:rsidP="00D01BCD">
      <w:pPr>
        <w:widowControl w:val="0"/>
        <w:autoSpaceDE w:val="0"/>
        <w:autoSpaceDN w:val="0"/>
        <w:jc w:val="center"/>
        <w:rPr>
          <w:rFonts w:ascii="Times New Roman" w:eastAsia="Times New Roman" w:hAnsi="Times New Roman" w:cs="Times New Roman"/>
          <w:b/>
          <w:bCs/>
          <w:kern w:val="0"/>
          <w14:ligatures w14:val="none"/>
        </w:rPr>
      </w:pPr>
      <w:r w:rsidRPr="00C1052A">
        <w:rPr>
          <w:rFonts w:ascii="Times New Roman" w:eastAsia="Times New Roman" w:hAnsi="Times New Roman" w:cs="Times New Roman"/>
          <w:b/>
          <w:bCs/>
          <w:kern w:val="0"/>
          <w14:ligatures w14:val="none"/>
        </w:rPr>
        <w:t>SCHOOL OF SOCIAL WORK</w:t>
      </w:r>
    </w:p>
    <w:p w14:paraId="75661F56" w14:textId="77777777" w:rsidR="00D01BCD" w:rsidRDefault="00D01BCD" w:rsidP="00D01BCD">
      <w:pPr>
        <w:ind w:left="720"/>
        <w:jc w:val="center"/>
        <w:rPr>
          <w:rFonts w:ascii="Times New Roman" w:eastAsia="Times New Roman" w:hAnsi="Times New Roman" w:cs="Times New Roman"/>
          <w:b/>
          <w:kern w:val="0"/>
          <w:szCs w:val="22"/>
          <w14:ligatures w14:val="none"/>
        </w:rPr>
      </w:pPr>
      <w:r w:rsidRPr="00C1052A">
        <w:rPr>
          <w:rFonts w:ascii="Times New Roman" w:eastAsia="Times New Roman" w:hAnsi="Times New Roman" w:cs="Times New Roman"/>
          <w:b/>
          <w:kern w:val="0"/>
          <w:szCs w:val="22"/>
          <w14:ligatures w14:val="none"/>
        </w:rPr>
        <w:t>Main Syllabus</w:t>
      </w:r>
    </w:p>
    <w:p w14:paraId="2BFF9C93" w14:textId="77777777" w:rsidR="00D01BCD" w:rsidRDefault="00D01BCD" w:rsidP="00D01BCD">
      <w:pPr>
        <w:ind w:left="720"/>
        <w:jc w:val="center"/>
        <w:rPr>
          <w:rFonts w:ascii="Times New Roman" w:eastAsia="Times New Roman" w:hAnsi="Times New Roman" w:cs="Times New Roman"/>
          <w:b/>
          <w:kern w:val="0"/>
          <w:szCs w:val="22"/>
          <w14:ligatures w14:val="none"/>
        </w:rPr>
      </w:pPr>
    </w:p>
    <w:p w14:paraId="7BD0519C" w14:textId="77777777" w:rsidR="00D01BCD" w:rsidRPr="00D01BCD" w:rsidRDefault="00D01BCD" w:rsidP="00D01BCD">
      <w:pPr>
        <w:pStyle w:val="Heading1"/>
      </w:pPr>
      <w:r w:rsidRPr="00D01BCD">
        <w:t>Applied Statistics for Health Equity, Social Justice, and Community-Engaged Transformational Research</w:t>
      </w:r>
    </w:p>
    <w:p w14:paraId="01D7C64F" w14:textId="77777777" w:rsidR="00D01BCD" w:rsidRPr="00C1052A" w:rsidRDefault="00D01BCD" w:rsidP="00D01BCD">
      <w:pPr>
        <w:ind w:left="720"/>
        <w:jc w:val="center"/>
        <w:rPr>
          <w:rFonts w:ascii="Times New Roman" w:hAnsi="Times New Roman" w:cs="Times New Roman"/>
          <w:b/>
        </w:rPr>
      </w:pPr>
      <w:r w:rsidRPr="00C1052A">
        <w:rPr>
          <w:rFonts w:ascii="Times New Roman" w:hAnsi="Times New Roman" w:cs="Times New Roman"/>
          <w:b/>
        </w:rPr>
        <w:t>09:910:221</w:t>
      </w:r>
    </w:p>
    <w:p w14:paraId="4DDF891C" w14:textId="77777777" w:rsidR="00D01BCD" w:rsidRDefault="00D01BCD" w:rsidP="00D01BCD">
      <w:pPr>
        <w:ind w:left="720"/>
        <w:rPr>
          <w:rFonts w:ascii="Times New Roman" w:hAnsi="Times New Roman" w:cs="Times New Roman"/>
        </w:rPr>
      </w:pPr>
    </w:p>
    <w:p w14:paraId="139BCACC" w14:textId="77777777" w:rsidR="00D01BCD" w:rsidRDefault="00D01BCD" w:rsidP="00D01BCD">
      <w:pPr>
        <w:ind w:left="720"/>
        <w:rPr>
          <w:rFonts w:ascii="Times New Roman" w:hAnsi="Times New Roman" w:cs="Times New Roman"/>
        </w:rPr>
      </w:pPr>
      <w:r w:rsidRPr="00C1052A">
        <w:rPr>
          <w:rFonts w:ascii="Times New Roman" w:hAnsi="Times New Roman" w:cs="Times New Roman"/>
          <w:b/>
        </w:rPr>
        <w:t xml:space="preserve">Instructor: </w:t>
      </w:r>
      <w:r w:rsidRPr="00C1052A">
        <w:rPr>
          <w:rFonts w:ascii="Times New Roman" w:hAnsi="Times New Roman" w:cs="Times New Roman"/>
        </w:rPr>
        <w:t xml:space="preserve">Dr. </w:t>
      </w:r>
      <w:proofErr w:type="spellStart"/>
      <w:r w:rsidRPr="00C1052A">
        <w:rPr>
          <w:rFonts w:ascii="Times New Roman" w:hAnsi="Times New Roman" w:cs="Times New Roman"/>
        </w:rPr>
        <w:t>Amml</w:t>
      </w:r>
      <w:proofErr w:type="spellEnd"/>
      <w:r w:rsidRPr="00C1052A">
        <w:rPr>
          <w:rFonts w:ascii="Times New Roman" w:hAnsi="Times New Roman" w:cs="Times New Roman"/>
        </w:rPr>
        <w:t xml:space="preserve"> Hussein</w:t>
      </w:r>
    </w:p>
    <w:p w14:paraId="5ABFB37F" w14:textId="77777777" w:rsidR="00D01BCD" w:rsidRDefault="00D01BCD" w:rsidP="00D01BCD">
      <w:pPr>
        <w:ind w:left="720"/>
        <w:rPr>
          <w:rFonts w:ascii="Times New Roman" w:hAnsi="Times New Roman" w:cs="Times New Roman"/>
        </w:rPr>
      </w:pPr>
      <w:r w:rsidRPr="00C1052A">
        <w:rPr>
          <w:rFonts w:ascii="Times New Roman" w:hAnsi="Times New Roman" w:cs="Times New Roman"/>
          <w:b/>
        </w:rPr>
        <w:t xml:space="preserve">Email: </w:t>
      </w:r>
      <w:hyperlink r:id="rId5">
        <w:r w:rsidRPr="00C1052A">
          <w:rPr>
            <w:rStyle w:val="Hyperlink"/>
            <w:rFonts w:ascii="Times New Roman" w:hAnsi="Times New Roman" w:cs="Times New Roman"/>
          </w:rPr>
          <w:t>amml@ssw.rutgers.edu</w:t>
        </w:r>
      </w:hyperlink>
      <w:r w:rsidRPr="00C1052A">
        <w:rPr>
          <w:rFonts w:ascii="Times New Roman" w:hAnsi="Times New Roman" w:cs="Times New Roman"/>
        </w:rPr>
        <w:t xml:space="preserve"> </w:t>
      </w:r>
    </w:p>
    <w:p w14:paraId="0756029B" w14:textId="77777777" w:rsidR="00D01BCD" w:rsidRPr="00C1052A" w:rsidRDefault="00D01BCD" w:rsidP="00D01BCD">
      <w:pPr>
        <w:ind w:left="720"/>
        <w:rPr>
          <w:rFonts w:ascii="Times New Roman" w:hAnsi="Times New Roman" w:cs="Times New Roman"/>
        </w:rPr>
      </w:pPr>
      <w:r w:rsidRPr="00C1052A">
        <w:rPr>
          <w:rFonts w:ascii="Times New Roman" w:hAnsi="Times New Roman" w:cs="Times New Roman"/>
          <w:b/>
        </w:rPr>
        <w:t xml:space="preserve">Oﬀice Hours: </w:t>
      </w:r>
      <w:r w:rsidRPr="00C1052A">
        <w:rPr>
          <w:rFonts w:ascii="Times New Roman" w:hAnsi="Times New Roman" w:cs="Times New Roman"/>
        </w:rPr>
        <w:t>By appointment only</w:t>
      </w:r>
    </w:p>
    <w:p w14:paraId="09AEA444" w14:textId="77777777" w:rsidR="00D01BCD" w:rsidRPr="00C1052A" w:rsidRDefault="00D01BCD" w:rsidP="00D01BCD">
      <w:pPr>
        <w:ind w:left="720"/>
        <w:rPr>
          <w:rFonts w:ascii="Times New Roman" w:hAnsi="Times New Roman" w:cs="Times New Roman"/>
        </w:rPr>
      </w:pPr>
      <w:r w:rsidRPr="00C1052A">
        <w:rPr>
          <w:rFonts w:ascii="Times New Roman" w:hAnsi="Times New Roman" w:cs="Times New Roman"/>
          <w:b/>
        </w:rPr>
        <w:t xml:space="preserve">Course Format: </w:t>
      </w:r>
      <w:r w:rsidRPr="00C1052A">
        <w:rPr>
          <w:rFonts w:ascii="Times New Roman" w:hAnsi="Times New Roman" w:cs="Times New Roman"/>
        </w:rPr>
        <w:t>Fully Asynchronous Online Course</w:t>
      </w:r>
    </w:p>
    <w:p w14:paraId="0BE081C6" w14:textId="77777777" w:rsidR="00D01BCD" w:rsidRDefault="00D01BCD" w:rsidP="00D01BCD">
      <w:pPr>
        <w:ind w:left="720"/>
        <w:rPr>
          <w:rFonts w:ascii="Times New Roman" w:hAnsi="Times New Roman" w:cs="Times New Roman"/>
          <w:b/>
          <w:bCs/>
        </w:rPr>
      </w:pPr>
    </w:p>
    <w:p w14:paraId="3EDF3DD4" w14:textId="2C9478BA" w:rsidR="00D01BCD" w:rsidRPr="00D01BCD" w:rsidRDefault="00D01BCD" w:rsidP="00D01BCD">
      <w:pPr>
        <w:pStyle w:val="Heading2"/>
      </w:pPr>
      <w:r w:rsidRPr="00D01BCD">
        <w:t>Course Description</w:t>
      </w:r>
    </w:p>
    <w:p w14:paraId="1553D100" w14:textId="77777777" w:rsidR="00D01BCD" w:rsidRDefault="00D01BCD" w:rsidP="00D01BCD">
      <w:pPr>
        <w:ind w:left="720"/>
        <w:rPr>
          <w:rFonts w:ascii="Times New Roman" w:hAnsi="Times New Roman" w:cs="Times New Roman"/>
        </w:rPr>
      </w:pPr>
      <w:r w:rsidRPr="00C1052A">
        <w:rPr>
          <w:rFonts w:ascii="Times New Roman" w:hAnsi="Times New Roman" w:cs="Times New Roman"/>
        </w:rPr>
        <w:t xml:space="preserve">This course equips social work students with essential statistical tools and techniques to analyze and interpret data, speciﬁcally in the context of community-engaged research. Emphasizing health equity, social justice, and racial healing, the course leverages the </w:t>
      </w:r>
      <w:r w:rsidRPr="00C1052A">
        <w:rPr>
          <w:rFonts w:ascii="Times New Roman" w:hAnsi="Times New Roman" w:cs="Times New Roman"/>
          <w:b/>
        </w:rPr>
        <w:t xml:space="preserve">Truth, Racial Healing, and Transformation (TRHT) framework </w:t>
      </w:r>
      <w:r w:rsidRPr="00C1052A">
        <w:rPr>
          <w:rFonts w:ascii="Times New Roman" w:hAnsi="Times New Roman" w:cs="Times New Roman"/>
        </w:rPr>
        <w:t>to explore how statistical methods can illuminate issues of equity and access in social work practice.</w:t>
      </w:r>
    </w:p>
    <w:p w14:paraId="4B859E74" w14:textId="77777777" w:rsidR="00D01BCD" w:rsidRDefault="00D01BCD" w:rsidP="00D01BCD">
      <w:pPr>
        <w:ind w:left="720"/>
        <w:rPr>
          <w:rFonts w:ascii="Times New Roman" w:hAnsi="Times New Roman" w:cs="Times New Roman"/>
        </w:rPr>
      </w:pPr>
    </w:p>
    <w:p w14:paraId="601C9D7B" w14:textId="77777777" w:rsidR="00D01BCD" w:rsidRPr="00C1052A" w:rsidRDefault="00D01BCD" w:rsidP="00D01BCD">
      <w:pPr>
        <w:pStyle w:val="Heading2"/>
      </w:pPr>
      <w:r>
        <w:t>Course Overview</w:t>
      </w:r>
    </w:p>
    <w:p w14:paraId="44D2739D" w14:textId="77777777" w:rsidR="00D01BCD" w:rsidRDefault="00D01BCD" w:rsidP="00D01BCD">
      <w:pPr>
        <w:ind w:left="720"/>
        <w:rPr>
          <w:rFonts w:ascii="Times New Roman" w:hAnsi="Times New Roman" w:cs="Times New Roman"/>
        </w:rPr>
      </w:pPr>
      <w:r w:rsidRPr="00C1052A">
        <w:rPr>
          <w:rFonts w:ascii="Times New Roman" w:hAnsi="Times New Roman" w:cs="Times New Roman"/>
        </w:rPr>
        <w:t>Students will learn to apply descriptive and inferential statistics to real-world social issues, utilizing community-generated data and research methodologies. Through hands-on projects and interactive quizzes, students will gain practical experience in data collection, analysis, and interpretation, with a focus on advocating for social change based on empirical evidence. This course diﬀers from existing research methods courses by prioritizing the application of statistical techniques within community contexts and highlighting their relevance to social justice initiatives.</w:t>
      </w:r>
    </w:p>
    <w:p w14:paraId="58AA3882" w14:textId="77777777" w:rsidR="00D01BCD" w:rsidRPr="00C1052A" w:rsidRDefault="00D01BCD" w:rsidP="00D01BCD">
      <w:pPr>
        <w:ind w:left="720"/>
        <w:rPr>
          <w:rFonts w:ascii="Times New Roman" w:hAnsi="Times New Roman" w:cs="Times New Roman"/>
        </w:rPr>
      </w:pPr>
    </w:p>
    <w:p w14:paraId="1546B157" w14:textId="77777777" w:rsidR="00D01BCD" w:rsidRPr="00C1052A" w:rsidRDefault="00D01BCD" w:rsidP="00D01BCD">
      <w:pPr>
        <w:pStyle w:val="Heading2"/>
      </w:pPr>
      <w:r w:rsidRPr="00C1052A">
        <w:t>Course Objectives</w:t>
      </w:r>
    </w:p>
    <w:p w14:paraId="540E0F7A" w14:textId="77777777" w:rsidR="00D01BCD" w:rsidRDefault="00D01BCD" w:rsidP="00D01BCD">
      <w:pPr>
        <w:ind w:left="720"/>
        <w:rPr>
          <w:rFonts w:ascii="Times New Roman" w:hAnsi="Times New Roman" w:cs="Times New Roman"/>
        </w:rPr>
      </w:pPr>
      <w:r w:rsidRPr="00C1052A">
        <w:rPr>
          <w:rFonts w:ascii="Times New Roman" w:hAnsi="Times New Roman" w:cs="Times New Roman"/>
        </w:rPr>
        <w:t>By the end of this course, students will be able to:</w:t>
      </w:r>
    </w:p>
    <w:p w14:paraId="3A748FFD" w14:textId="77777777" w:rsidR="00D01BCD" w:rsidRPr="00C1052A" w:rsidRDefault="00D01BCD" w:rsidP="00D01BCD">
      <w:pPr>
        <w:ind w:left="720"/>
        <w:rPr>
          <w:rFonts w:ascii="Times New Roman" w:hAnsi="Times New Roman" w:cs="Times New Roman"/>
        </w:rPr>
      </w:pPr>
    </w:p>
    <w:p w14:paraId="24C4C07E" w14:textId="77777777" w:rsidR="00D01BCD" w:rsidRPr="00C1052A" w:rsidRDefault="00D01BCD" w:rsidP="00D01BCD">
      <w:pPr>
        <w:pStyle w:val="ListParagraph"/>
        <w:numPr>
          <w:ilvl w:val="0"/>
          <w:numId w:val="1"/>
        </w:numPr>
        <w:rPr>
          <w:rFonts w:ascii="Times New Roman" w:hAnsi="Times New Roman" w:cs="Times New Roman"/>
        </w:rPr>
      </w:pPr>
      <w:r w:rsidRPr="00C1052A">
        <w:rPr>
          <w:rFonts w:ascii="Times New Roman" w:hAnsi="Times New Roman" w:cs="Times New Roman"/>
        </w:rPr>
        <w:t>Understand and apply basic statistical concepts and methods in social work research.</w:t>
      </w:r>
    </w:p>
    <w:p w14:paraId="2B19649C" w14:textId="77777777" w:rsidR="00D01BCD" w:rsidRPr="00C1052A" w:rsidRDefault="00D01BCD" w:rsidP="00D01BCD">
      <w:pPr>
        <w:pStyle w:val="ListParagraph"/>
        <w:numPr>
          <w:ilvl w:val="0"/>
          <w:numId w:val="1"/>
        </w:numPr>
        <w:rPr>
          <w:rFonts w:ascii="Times New Roman" w:hAnsi="Times New Roman" w:cs="Times New Roman"/>
        </w:rPr>
      </w:pPr>
      <w:r w:rsidRPr="00C1052A">
        <w:rPr>
          <w:rFonts w:ascii="Times New Roman" w:hAnsi="Times New Roman" w:cs="Times New Roman"/>
        </w:rPr>
        <w:t>Interpret descriptive statistics and inferential statistical analyses in the context of health equity and social justice.</w:t>
      </w:r>
    </w:p>
    <w:p w14:paraId="08358F6A" w14:textId="77777777" w:rsidR="00D01BCD" w:rsidRPr="00C1052A" w:rsidRDefault="00D01BCD" w:rsidP="00D01BCD">
      <w:pPr>
        <w:pStyle w:val="ListParagraph"/>
        <w:numPr>
          <w:ilvl w:val="0"/>
          <w:numId w:val="1"/>
        </w:numPr>
        <w:rPr>
          <w:rFonts w:ascii="Times New Roman" w:hAnsi="Times New Roman" w:cs="Times New Roman"/>
        </w:rPr>
      </w:pPr>
      <w:r w:rsidRPr="00C1052A">
        <w:rPr>
          <w:rFonts w:ascii="Times New Roman" w:hAnsi="Times New Roman" w:cs="Times New Roman"/>
        </w:rPr>
        <w:t>Design and conduct data collection eﬀorts that prioritize community engagement and participatory research.</w:t>
      </w:r>
    </w:p>
    <w:p w14:paraId="09CB87B7" w14:textId="77777777" w:rsidR="00D01BCD" w:rsidRPr="00C1052A" w:rsidRDefault="00D01BCD" w:rsidP="00D01BCD">
      <w:pPr>
        <w:pStyle w:val="ListParagraph"/>
        <w:numPr>
          <w:ilvl w:val="0"/>
          <w:numId w:val="1"/>
        </w:numPr>
        <w:rPr>
          <w:rFonts w:ascii="Times New Roman" w:hAnsi="Times New Roman" w:cs="Times New Roman"/>
        </w:rPr>
      </w:pPr>
      <w:r w:rsidRPr="00C1052A">
        <w:rPr>
          <w:rFonts w:ascii="Times New Roman" w:hAnsi="Times New Roman" w:cs="Times New Roman"/>
        </w:rPr>
        <w:t>Utilize statistical software for data analysis.</w:t>
      </w:r>
    </w:p>
    <w:p w14:paraId="60221F6A" w14:textId="77777777" w:rsidR="00D01BCD" w:rsidRPr="00C1052A" w:rsidRDefault="00D01BCD" w:rsidP="00D01BCD">
      <w:pPr>
        <w:pStyle w:val="ListParagraph"/>
        <w:numPr>
          <w:ilvl w:val="0"/>
          <w:numId w:val="1"/>
        </w:numPr>
        <w:rPr>
          <w:rFonts w:ascii="Times New Roman" w:hAnsi="Times New Roman" w:cs="Times New Roman"/>
        </w:rPr>
      </w:pPr>
      <w:r w:rsidRPr="00C1052A">
        <w:rPr>
          <w:rFonts w:ascii="Times New Roman" w:hAnsi="Times New Roman" w:cs="Times New Roman"/>
        </w:rPr>
        <w:t>Critically analyze existing research and apply ﬁndings to inform social work practice and policy.</w:t>
      </w:r>
    </w:p>
    <w:p w14:paraId="181C1E98" w14:textId="77777777" w:rsidR="00D01BCD" w:rsidRDefault="00D01BCD" w:rsidP="00D01BCD">
      <w:pPr>
        <w:pStyle w:val="ListParagraph"/>
        <w:numPr>
          <w:ilvl w:val="0"/>
          <w:numId w:val="1"/>
        </w:numPr>
        <w:rPr>
          <w:rFonts w:ascii="Times New Roman" w:hAnsi="Times New Roman" w:cs="Times New Roman"/>
        </w:rPr>
      </w:pPr>
      <w:r w:rsidRPr="00C1052A">
        <w:rPr>
          <w:rFonts w:ascii="Times New Roman" w:hAnsi="Times New Roman" w:cs="Times New Roman"/>
        </w:rPr>
        <w:t>Demonstrate understanding of how statistics can be used as a tool for racial healing and social transformation.</w:t>
      </w:r>
    </w:p>
    <w:p w14:paraId="09CE7514" w14:textId="77777777" w:rsidR="00D01BCD" w:rsidRPr="00C1052A" w:rsidRDefault="00D01BCD" w:rsidP="00D01BCD">
      <w:pPr>
        <w:rPr>
          <w:rFonts w:ascii="Times New Roman" w:hAnsi="Times New Roman" w:cs="Times New Roman"/>
        </w:rPr>
      </w:pPr>
    </w:p>
    <w:p w14:paraId="506E3B29" w14:textId="77777777" w:rsidR="00D01BCD" w:rsidRPr="00F5102B" w:rsidRDefault="00D01BCD" w:rsidP="00D01BCD">
      <w:pPr>
        <w:pStyle w:val="Heading2"/>
      </w:pPr>
      <w:r w:rsidRPr="00F5102B">
        <w:lastRenderedPageBreak/>
        <w:t>Council of Social Work Education’s Social Work Competencies</w:t>
      </w:r>
    </w:p>
    <w:p w14:paraId="2FE064E5" w14:textId="77777777" w:rsidR="00D01BCD" w:rsidRPr="00561CD6" w:rsidRDefault="00D01BCD" w:rsidP="00D01BCD">
      <w:pPr>
        <w:pStyle w:val="BodyText"/>
        <w:spacing w:before="1"/>
        <w:ind w:left="720" w:right="149"/>
        <w:rPr>
          <w:rFonts w:ascii="Times New Roman" w:hAnsi="Times New Roman" w:cs="Times New Roman"/>
        </w:rPr>
      </w:pPr>
      <w:r w:rsidRPr="00561CD6">
        <w:rPr>
          <w:rFonts w:ascii="Times New Roman" w:hAnsi="Times New Roman" w:cs="Times New Roman"/>
        </w:rPr>
        <w:t xml:space="preserve">The BASW Program at Rutgers, The State University of New Jersey is accredited by the Council on Social Work Education (CSWE) used the 2022 Education Policy and Accreditation Standards (EPAS) for accreditation of baccalaureate social programs. These accreditation standards can be reviewed at </w:t>
      </w:r>
      <w:hyperlink r:id="rId6">
        <w:r w:rsidRPr="00561CD6">
          <w:rPr>
            <w:rFonts w:ascii="Times New Roman" w:hAnsi="Times New Roman" w:cs="Times New Roman"/>
            <w:color w:val="1155CC"/>
            <w:u w:val="single"/>
          </w:rPr>
          <w:t>www.cswe.org</w:t>
        </w:r>
        <w:r w:rsidRPr="00561CD6">
          <w:rPr>
            <w:rFonts w:ascii="Times New Roman" w:hAnsi="Times New Roman" w:cs="Times New Roman"/>
          </w:rPr>
          <w:t>.</w:t>
        </w:r>
      </w:hyperlink>
    </w:p>
    <w:p w14:paraId="4E8B663B" w14:textId="77777777" w:rsidR="00D01BCD" w:rsidRPr="00561CD6" w:rsidRDefault="00D01BCD" w:rsidP="00D01BCD">
      <w:pPr>
        <w:pStyle w:val="BodyText"/>
        <w:spacing w:before="11"/>
        <w:ind w:left="720"/>
        <w:rPr>
          <w:rFonts w:ascii="Times New Roman" w:hAnsi="Times New Roman" w:cs="Times New Roman"/>
          <w:sz w:val="15"/>
        </w:rPr>
      </w:pPr>
    </w:p>
    <w:p w14:paraId="54DDB262" w14:textId="77777777" w:rsidR="00D01BCD" w:rsidRPr="00561CD6" w:rsidRDefault="00D01BCD" w:rsidP="00D01BCD">
      <w:pPr>
        <w:pStyle w:val="BodyText"/>
        <w:spacing w:before="90" w:line="242" w:lineRule="auto"/>
        <w:ind w:left="720" w:right="170"/>
        <w:rPr>
          <w:rFonts w:ascii="Times New Roman" w:hAnsi="Times New Roman" w:cs="Times New Roman"/>
        </w:rPr>
      </w:pPr>
      <w:r w:rsidRPr="00561CD6">
        <w:rPr>
          <w:rFonts w:ascii="Times New Roman" w:hAnsi="Times New Roman" w:cs="Times New Roman"/>
        </w:rPr>
        <w:t>This course will use the 2022 Education Policy and Accreditation Standards (EPAS) and will assist students in developing the following competencies:</w:t>
      </w:r>
    </w:p>
    <w:p w14:paraId="58114858" w14:textId="77777777" w:rsidR="00D01BCD" w:rsidRDefault="00D01BCD" w:rsidP="00D01BCD">
      <w:pPr>
        <w:rPr>
          <w:rFonts w:ascii="Times New Roman" w:hAnsi="Times New Roman" w:cs="Times New Roman"/>
        </w:rPr>
      </w:pPr>
    </w:p>
    <w:p w14:paraId="2A1143A4" w14:textId="77777777" w:rsidR="00D01BCD" w:rsidRPr="00D01BCD" w:rsidRDefault="00D01BCD" w:rsidP="00D01BCD">
      <w:pPr>
        <w:pStyle w:val="Heading3"/>
      </w:pPr>
      <w:r w:rsidRPr="00D01BCD">
        <w:t>Competency 1: Demonstrate Ethical and Professional Behavior</w:t>
      </w:r>
    </w:p>
    <w:p w14:paraId="735CC517" w14:textId="77777777" w:rsidR="00D01BCD" w:rsidRDefault="00D01BCD" w:rsidP="00D01BCD">
      <w:pPr>
        <w:ind w:left="720"/>
        <w:rPr>
          <w:rFonts w:ascii="Times New Roman" w:hAnsi="Times New Roman" w:cs="Times New Roman"/>
        </w:rPr>
      </w:pPr>
      <w:r w:rsidRPr="00C1052A">
        <w:rPr>
          <w:rFonts w:ascii="Times New Roman" w:hAnsi="Times New Roman" w:cs="Times New Roman"/>
        </w:rPr>
        <w:t>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w:t>
      </w:r>
    </w:p>
    <w:p w14:paraId="4901ED61" w14:textId="77777777" w:rsidR="00D01BCD" w:rsidRPr="00C1052A" w:rsidRDefault="00D01BCD" w:rsidP="00D01BCD">
      <w:pPr>
        <w:ind w:left="720"/>
        <w:rPr>
          <w:rFonts w:ascii="Times New Roman" w:hAnsi="Times New Roman" w:cs="Times New Roman"/>
        </w:rPr>
      </w:pPr>
    </w:p>
    <w:p w14:paraId="69FC7CF9" w14:textId="77777777" w:rsidR="00D01BCD" w:rsidRDefault="00D01BCD" w:rsidP="00D01BCD">
      <w:pPr>
        <w:ind w:left="720"/>
        <w:rPr>
          <w:rFonts w:ascii="Times New Roman" w:hAnsi="Times New Roman" w:cs="Times New Roman"/>
        </w:rPr>
      </w:pPr>
      <w:r w:rsidRPr="00C1052A">
        <w:rPr>
          <w:rFonts w:ascii="Times New Roman" w:hAnsi="Times New Roman" w:cs="Times New Roman"/>
        </w:rPr>
        <w:t>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 professional teams. Social workers recognize the importance of life-long learning and are committed</w:t>
      </w:r>
      <w:r>
        <w:rPr>
          <w:rFonts w:ascii="Times New Roman" w:hAnsi="Times New Roman" w:cs="Times New Roman"/>
        </w:rPr>
        <w:t xml:space="preserve"> </w:t>
      </w:r>
      <w:r w:rsidRPr="00C1052A">
        <w:rPr>
          <w:rFonts w:ascii="Times New Roman" w:hAnsi="Times New Roman" w:cs="Times New Roman"/>
        </w:rPr>
        <w:t>to continually updating their skills to ensure they are relevant and eﬀective. Social workers also understand emerging forms of technology and the ethical use of technology in social work practice.</w:t>
      </w:r>
    </w:p>
    <w:p w14:paraId="16535B63" w14:textId="77777777" w:rsidR="00D01BCD" w:rsidRDefault="00D01BCD" w:rsidP="00D01BCD">
      <w:pPr>
        <w:ind w:left="720"/>
        <w:rPr>
          <w:rFonts w:ascii="Times New Roman" w:hAnsi="Times New Roman" w:cs="Times New Roman"/>
        </w:rPr>
      </w:pPr>
    </w:p>
    <w:p w14:paraId="16E5B345" w14:textId="77777777" w:rsidR="00D01BCD" w:rsidRPr="00561CD6" w:rsidRDefault="00D01BCD" w:rsidP="00D01BCD">
      <w:pPr>
        <w:pStyle w:val="Heading3"/>
      </w:pPr>
      <w:r w:rsidRPr="00561CD6">
        <w:t>Competency 2: Engage Diversity and Difference in Practice</w:t>
      </w:r>
    </w:p>
    <w:p w14:paraId="051B0A6E" w14:textId="77777777" w:rsidR="00D01BCD" w:rsidRDefault="00D01BCD" w:rsidP="00D01BCD">
      <w:pPr>
        <w:ind w:left="720"/>
        <w:rPr>
          <w:rFonts w:ascii="Times New Roman" w:hAnsi="Times New Roman" w:cs="Times New Roman"/>
        </w:rPr>
      </w:pPr>
      <w:r w:rsidRPr="00561CD6">
        <w:rPr>
          <w:rFonts w:ascii="Times New Roman" w:hAnsi="Times New Roman" w:cs="Times New Roman"/>
        </w:rPr>
        <w:t>Social workers understand how diversity and</w:t>
      </w:r>
      <w:r>
        <w:rPr>
          <w:rFonts w:ascii="Times New Roman" w:hAnsi="Times New Roman" w:cs="Times New Roman"/>
        </w:rPr>
        <w:t xml:space="preserve"> </w:t>
      </w:r>
      <w:r w:rsidRPr="00561CD6">
        <w:rPr>
          <w:rFonts w:ascii="Times New Roman" w:hAnsi="Times New Roman" w:cs="Times New Roman"/>
        </w:rPr>
        <w:t>difference characterize and shape the human</w:t>
      </w:r>
      <w:r>
        <w:rPr>
          <w:rFonts w:ascii="Times New Roman" w:hAnsi="Times New Roman" w:cs="Times New Roman"/>
        </w:rPr>
        <w:t xml:space="preserve"> </w:t>
      </w:r>
      <w:r w:rsidRPr="00561CD6">
        <w:rPr>
          <w:rFonts w:ascii="Times New Roman" w:hAnsi="Times New Roman" w:cs="Times New Roman"/>
        </w:rPr>
        <w:t>experience and are critical to the formation of identity.</w:t>
      </w:r>
      <w:r>
        <w:rPr>
          <w:rFonts w:ascii="Times New Roman" w:hAnsi="Times New Roman" w:cs="Times New Roman"/>
        </w:rPr>
        <w:t xml:space="preserve"> </w:t>
      </w:r>
      <w:r w:rsidRPr="00561CD6">
        <w:rPr>
          <w:rFonts w:ascii="Times New Roman" w:hAnsi="Times New Roman" w:cs="Times New Roman"/>
        </w:rPr>
        <w:t>The dimensions of diversity are understood as the</w:t>
      </w:r>
      <w:r>
        <w:rPr>
          <w:rFonts w:ascii="Times New Roman" w:hAnsi="Times New Roman" w:cs="Times New Roman"/>
        </w:rPr>
        <w:t xml:space="preserve"> </w:t>
      </w:r>
      <w:r w:rsidRPr="00561CD6">
        <w:rPr>
          <w:rFonts w:ascii="Times New Roman" w:hAnsi="Times New Roman" w:cs="Times New Roman"/>
        </w:rPr>
        <w:t>intersectionality of multiple factors including but not</w:t>
      </w:r>
      <w:r>
        <w:rPr>
          <w:rFonts w:ascii="Times New Roman" w:hAnsi="Times New Roman" w:cs="Times New Roman"/>
        </w:rPr>
        <w:t xml:space="preserve"> </w:t>
      </w:r>
      <w:r w:rsidRPr="00561CD6">
        <w:rPr>
          <w:rFonts w:ascii="Times New Roman" w:hAnsi="Times New Roman" w:cs="Times New Roman"/>
        </w:rPr>
        <w:t xml:space="preserve">limited to age, class, color, culture, </w:t>
      </w:r>
      <w:r>
        <w:rPr>
          <w:rFonts w:ascii="Times New Roman" w:hAnsi="Times New Roman" w:cs="Times New Roman"/>
        </w:rPr>
        <w:t>d</w:t>
      </w:r>
      <w:r w:rsidRPr="00561CD6">
        <w:rPr>
          <w:rFonts w:ascii="Times New Roman" w:hAnsi="Times New Roman" w:cs="Times New Roman"/>
        </w:rPr>
        <w:t>isability and ability,</w:t>
      </w:r>
      <w:r>
        <w:rPr>
          <w:rFonts w:ascii="Times New Roman" w:hAnsi="Times New Roman" w:cs="Times New Roman"/>
        </w:rPr>
        <w:t xml:space="preserve"> </w:t>
      </w:r>
      <w:r w:rsidRPr="00561CD6">
        <w:rPr>
          <w:rFonts w:ascii="Times New Roman" w:hAnsi="Times New Roman" w:cs="Times New Roman"/>
        </w:rPr>
        <w:t>ethnicity, gender, gender identity and expression,</w:t>
      </w:r>
      <w:r>
        <w:rPr>
          <w:rFonts w:ascii="Times New Roman" w:hAnsi="Times New Roman" w:cs="Times New Roman"/>
        </w:rPr>
        <w:t xml:space="preserve"> </w:t>
      </w:r>
      <w:r w:rsidRPr="00561CD6">
        <w:rPr>
          <w:rFonts w:ascii="Times New Roman" w:hAnsi="Times New Roman" w:cs="Times New Roman"/>
        </w:rPr>
        <w:t>immigration status, marital status, political ideology,</w:t>
      </w:r>
      <w:r>
        <w:rPr>
          <w:rFonts w:ascii="Times New Roman" w:hAnsi="Times New Roman" w:cs="Times New Roman"/>
        </w:rPr>
        <w:t xml:space="preserve"> </w:t>
      </w:r>
      <w:r w:rsidRPr="00561CD6">
        <w:rPr>
          <w:rFonts w:ascii="Times New Roman" w:hAnsi="Times New Roman" w:cs="Times New Roman"/>
        </w:rPr>
        <w:t>race, religion/spirituality, sex, sexual orientation, and</w:t>
      </w:r>
      <w:r>
        <w:rPr>
          <w:rFonts w:ascii="Times New Roman" w:hAnsi="Times New Roman" w:cs="Times New Roman"/>
        </w:rPr>
        <w:t xml:space="preserve"> </w:t>
      </w:r>
      <w:r w:rsidRPr="00561CD6">
        <w:rPr>
          <w:rFonts w:ascii="Times New Roman" w:hAnsi="Times New Roman" w:cs="Times New Roman"/>
        </w:rPr>
        <w:t>tribal sovereign status. Social workers understand that,</w:t>
      </w:r>
      <w:r>
        <w:rPr>
          <w:rFonts w:ascii="Times New Roman" w:hAnsi="Times New Roman" w:cs="Times New Roman"/>
        </w:rPr>
        <w:t xml:space="preserve"> </w:t>
      </w:r>
      <w:proofErr w:type="gramStart"/>
      <w:r w:rsidRPr="00561CD6">
        <w:rPr>
          <w:rFonts w:ascii="Times New Roman" w:hAnsi="Times New Roman" w:cs="Times New Roman"/>
        </w:rPr>
        <w:t>as a consequence of</w:t>
      </w:r>
      <w:proofErr w:type="gramEnd"/>
      <w:r>
        <w:rPr>
          <w:rFonts w:ascii="Times New Roman" w:hAnsi="Times New Roman" w:cs="Times New Roman"/>
        </w:rPr>
        <w:t xml:space="preserve"> </w:t>
      </w:r>
      <w:r w:rsidRPr="00561CD6">
        <w:rPr>
          <w:rFonts w:ascii="Times New Roman" w:hAnsi="Times New Roman" w:cs="Times New Roman"/>
        </w:rPr>
        <w:t>diﬀerence, a person’s life experiences may include oppression, poverty, marginalization, and alienation as well as privilege, power, and acclaim. Social workers also understand the forms and mechanisms</w:t>
      </w:r>
      <w:r>
        <w:rPr>
          <w:rFonts w:ascii="Times New Roman" w:hAnsi="Times New Roman" w:cs="Times New Roman"/>
        </w:rPr>
        <w:t xml:space="preserve"> </w:t>
      </w:r>
      <w:r w:rsidRPr="00561CD6">
        <w:rPr>
          <w:rFonts w:ascii="Times New Roman" w:hAnsi="Times New Roman" w:cs="Times New Roman"/>
        </w:rPr>
        <w:t>of oppression and discrimination and recognize the</w:t>
      </w:r>
      <w:r>
        <w:rPr>
          <w:rFonts w:ascii="Times New Roman" w:hAnsi="Times New Roman" w:cs="Times New Roman"/>
        </w:rPr>
        <w:t xml:space="preserve"> </w:t>
      </w:r>
      <w:r w:rsidRPr="00C1052A">
        <w:rPr>
          <w:rFonts w:ascii="Times New Roman" w:hAnsi="Times New Roman" w:cs="Times New Roman"/>
        </w:rPr>
        <w:t>extent to which a culture’s structures and values, including social, economic, political, and cultural exclusions, may oppress, marginalize, alienate, or</w:t>
      </w:r>
      <w:r>
        <w:rPr>
          <w:rFonts w:ascii="Times New Roman" w:hAnsi="Times New Roman" w:cs="Times New Roman"/>
        </w:rPr>
        <w:t xml:space="preserve"> </w:t>
      </w:r>
      <w:r w:rsidRPr="00C1052A">
        <w:rPr>
          <w:rFonts w:ascii="Times New Roman" w:hAnsi="Times New Roman" w:cs="Times New Roman"/>
        </w:rPr>
        <w:t>create privilege and power</w:t>
      </w:r>
      <w:r>
        <w:rPr>
          <w:rFonts w:ascii="Times New Roman" w:hAnsi="Times New Roman" w:cs="Times New Roman"/>
        </w:rPr>
        <w:t>.</w:t>
      </w:r>
    </w:p>
    <w:p w14:paraId="796BBF73" w14:textId="77777777" w:rsidR="00D01BCD" w:rsidRDefault="00D01BCD" w:rsidP="00D01BCD">
      <w:pPr>
        <w:ind w:left="720"/>
        <w:rPr>
          <w:rFonts w:ascii="Times New Roman" w:hAnsi="Times New Roman" w:cs="Times New Roman"/>
        </w:rPr>
      </w:pPr>
    </w:p>
    <w:p w14:paraId="359CA666" w14:textId="77777777" w:rsidR="00D01BCD" w:rsidRPr="00C1052A" w:rsidRDefault="00D01BCD" w:rsidP="00D01BCD">
      <w:pPr>
        <w:pStyle w:val="Heading3"/>
      </w:pPr>
      <w:r w:rsidRPr="00C1052A">
        <w:t>Competency 3: Advance Human Rights and Social,</w:t>
      </w:r>
      <w:r w:rsidRPr="00561CD6">
        <w:t xml:space="preserve"> </w:t>
      </w:r>
      <w:r w:rsidRPr="00C1052A">
        <w:t>Economic, and Environmental Justice</w:t>
      </w:r>
    </w:p>
    <w:p w14:paraId="55A8680D" w14:textId="77777777" w:rsidR="00D01BCD" w:rsidRDefault="00D01BCD" w:rsidP="00D01BCD">
      <w:pPr>
        <w:ind w:left="720"/>
        <w:rPr>
          <w:rFonts w:ascii="Times New Roman" w:hAnsi="Times New Roman" w:cs="Times New Roman"/>
        </w:rPr>
      </w:pPr>
      <w:r w:rsidRPr="00C1052A">
        <w:rPr>
          <w:rFonts w:ascii="Times New Roman" w:hAnsi="Times New Roman" w:cs="Times New Roman"/>
        </w:rPr>
        <w:t xml:space="preserve">Social workers understand that every person regardless of position in society has fundamental human rights such as freedom, safety, privacy, an adequate standard of living, health care, and education. Social workers understand the global interconnections of oppression and human </w:t>
      </w:r>
      <w:proofErr w:type="gramStart"/>
      <w:r w:rsidRPr="00C1052A">
        <w:rPr>
          <w:rFonts w:ascii="Times New Roman" w:hAnsi="Times New Roman" w:cs="Times New Roman"/>
        </w:rPr>
        <w:t>rights violations, and</w:t>
      </w:r>
      <w:proofErr w:type="gramEnd"/>
      <w:r w:rsidRPr="00C1052A">
        <w:rPr>
          <w:rFonts w:ascii="Times New Roman" w:hAnsi="Times New Roman" w:cs="Times New Roman"/>
        </w:rPr>
        <w:t xml:space="preserve"> are knowledgeable about theories of human need and social justice and strategies to promote social and economic justice and human rights. Social workers understand strategies designed to eliminate oppressive structural barriers to ensure that social goods, rights, and </w:t>
      </w:r>
      <w:r w:rsidRPr="00C1052A">
        <w:rPr>
          <w:rFonts w:ascii="Times New Roman" w:hAnsi="Times New Roman" w:cs="Times New Roman"/>
        </w:rPr>
        <w:lastRenderedPageBreak/>
        <w:t>responsibilities are distributed equitably and that civil, political,</w:t>
      </w:r>
      <w:r>
        <w:rPr>
          <w:rFonts w:ascii="Times New Roman" w:hAnsi="Times New Roman" w:cs="Times New Roman"/>
        </w:rPr>
        <w:t xml:space="preserve"> </w:t>
      </w:r>
      <w:r w:rsidRPr="00C1052A">
        <w:rPr>
          <w:rFonts w:ascii="Times New Roman" w:hAnsi="Times New Roman" w:cs="Times New Roman"/>
        </w:rPr>
        <w:t>environmental, economic, social, and cultural human rights are protected.</w:t>
      </w:r>
    </w:p>
    <w:p w14:paraId="38ACA220" w14:textId="77777777" w:rsidR="00D01BCD" w:rsidRDefault="00D01BCD" w:rsidP="00D01BCD">
      <w:pPr>
        <w:ind w:left="720"/>
        <w:rPr>
          <w:rFonts w:ascii="Times New Roman" w:hAnsi="Times New Roman" w:cs="Times New Roman"/>
        </w:rPr>
      </w:pPr>
    </w:p>
    <w:p w14:paraId="51D47293" w14:textId="77777777" w:rsidR="00D01BCD" w:rsidRPr="00C1052A" w:rsidRDefault="00D01BCD" w:rsidP="00D01BCD">
      <w:pPr>
        <w:pStyle w:val="Heading3"/>
      </w:pPr>
      <w:r w:rsidRPr="00C1052A">
        <w:t>Competency 4: Engage In Practice-informed Research and Research-informed Practice</w:t>
      </w:r>
    </w:p>
    <w:p w14:paraId="5E3C6025" w14:textId="77777777" w:rsidR="00D01BCD" w:rsidRDefault="00D01BCD" w:rsidP="00D01BCD">
      <w:pPr>
        <w:ind w:left="720"/>
        <w:rPr>
          <w:rFonts w:ascii="Times New Roman" w:hAnsi="Times New Roman" w:cs="Times New Roman"/>
        </w:rPr>
      </w:pPr>
      <w:r w:rsidRPr="00C1052A">
        <w:rPr>
          <w:rFonts w:ascii="Times New Roman" w:hAnsi="Times New Roman" w:cs="Times New Roman"/>
        </w:rPr>
        <w:t>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w:t>
      </w:r>
      <w:r>
        <w:rPr>
          <w:rFonts w:ascii="Times New Roman" w:hAnsi="Times New Roman" w:cs="Times New Roman"/>
        </w:rPr>
        <w:t xml:space="preserve"> </w:t>
      </w:r>
      <w:r w:rsidRPr="00C1052A">
        <w:rPr>
          <w:rFonts w:ascii="Times New Roman" w:hAnsi="Times New Roman" w:cs="Times New Roman"/>
        </w:rPr>
        <w:t>ﬁndings into eﬀective practice.</w:t>
      </w:r>
    </w:p>
    <w:p w14:paraId="4D41571D" w14:textId="77777777" w:rsidR="00D01BCD" w:rsidRDefault="00D01BCD" w:rsidP="00D01BCD">
      <w:pPr>
        <w:ind w:left="720"/>
        <w:rPr>
          <w:rFonts w:ascii="Times New Roman" w:hAnsi="Times New Roman" w:cs="Times New Roman"/>
        </w:rPr>
      </w:pPr>
    </w:p>
    <w:p w14:paraId="5EB7CE0C" w14:textId="77777777" w:rsidR="00D01BCD" w:rsidRPr="00C1052A" w:rsidRDefault="00D01BCD" w:rsidP="00D01BCD">
      <w:pPr>
        <w:pStyle w:val="Heading3"/>
      </w:pPr>
      <w:r w:rsidRPr="00C1052A">
        <w:t>Competency 7: Assess Individuals, Families, Groups, Organizations, and Communities</w:t>
      </w:r>
    </w:p>
    <w:p w14:paraId="4C688C62" w14:textId="77777777" w:rsidR="00D01BCD" w:rsidRPr="00C1052A" w:rsidRDefault="00D01BCD" w:rsidP="00D01BCD">
      <w:pPr>
        <w:ind w:left="720"/>
        <w:rPr>
          <w:rFonts w:ascii="Times New Roman" w:hAnsi="Times New Roman" w:cs="Times New Roman"/>
        </w:rPr>
      </w:pPr>
      <w:r w:rsidRPr="00C1052A">
        <w:rPr>
          <w:rFonts w:ascii="Times New Roman" w:hAnsi="Times New Roman" w:cs="Times New Roman"/>
        </w:rPr>
        <w:t xml:space="preserve">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w:t>
      </w:r>
      <w:proofErr w:type="gramStart"/>
      <w:r w:rsidRPr="00C1052A">
        <w:rPr>
          <w:rFonts w:ascii="Times New Roman" w:hAnsi="Times New Roman" w:cs="Times New Roman"/>
        </w:rPr>
        <w:t>environment, and</w:t>
      </w:r>
      <w:proofErr w:type="gramEnd"/>
      <w:r w:rsidRPr="00C1052A">
        <w:rPr>
          <w:rFonts w:ascii="Times New Roman" w:hAnsi="Times New Roman" w:cs="Times New Roman"/>
        </w:rPr>
        <w:t xml:space="preserve"> critically evaluate and apply this knowledge in the assessment of diverse clients and constituencies, including individuals, families, groups, organizations, and communities. Social workers understand methods</w:t>
      </w:r>
      <w:r>
        <w:rPr>
          <w:rFonts w:ascii="Times New Roman" w:hAnsi="Times New Roman" w:cs="Times New Roman"/>
        </w:rPr>
        <w:t xml:space="preserve"> </w:t>
      </w:r>
      <w:r w:rsidRPr="00C1052A">
        <w:rPr>
          <w:rFonts w:ascii="Times New Roman" w:hAnsi="Times New Roman" w:cs="Times New Roman"/>
        </w:rPr>
        <w:t>of assessment with diverse clients and constituencies to advance practice effectiveness. Social workers</w:t>
      </w:r>
      <w:r>
        <w:rPr>
          <w:rFonts w:ascii="Times New Roman" w:hAnsi="Times New Roman" w:cs="Times New Roman"/>
        </w:rPr>
        <w:t xml:space="preserve"> </w:t>
      </w:r>
      <w:r w:rsidRPr="00C1052A">
        <w:rPr>
          <w:rFonts w:ascii="Times New Roman" w:hAnsi="Times New Roman" w:cs="Times New Roman"/>
        </w:rPr>
        <w:t>recognize the implications of the larger practice</w:t>
      </w:r>
      <w:r>
        <w:rPr>
          <w:rFonts w:ascii="Times New Roman" w:hAnsi="Times New Roman" w:cs="Times New Roman"/>
        </w:rPr>
        <w:t xml:space="preserve"> </w:t>
      </w:r>
      <w:r w:rsidRPr="00C1052A">
        <w:rPr>
          <w:rFonts w:ascii="Times New Roman" w:hAnsi="Times New Roman" w:cs="Times New Roman"/>
        </w:rPr>
        <w:t xml:space="preserve">context in the assessment process and value the importance of inter-professional collaboration in this process. </w:t>
      </w:r>
      <w:r>
        <w:rPr>
          <w:rFonts w:ascii="Times New Roman" w:hAnsi="Times New Roman" w:cs="Times New Roman"/>
        </w:rPr>
        <w:t>S</w:t>
      </w:r>
      <w:r w:rsidRPr="00C1052A">
        <w:rPr>
          <w:rFonts w:ascii="Times New Roman" w:hAnsi="Times New Roman" w:cs="Times New Roman"/>
        </w:rPr>
        <w:t xml:space="preserve">ocial workers understand how their personal experiences and affective reactions may affect their assessment and decision-making. Social workers understand that evaluation is an ongoing </w:t>
      </w:r>
      <w:r>
        <w:rPr>
          <w:rFonts w:ascii="Times New Roman" w:hAnsi="Times New Roman" w:cs="Times New Roman"/>
        </w:rPr>
        <w:t>c</w:t>
      </w:r>
      <w:r w:rsidRPr="00C1052A">
        <w:rPr>
          <w:rFonts w:ascii="Times New Roman" w:hAnsi="Times New Roman" w:cs="Times New Roman"/>
        </w:rPr>
        <w:t>omponent of the dynamic and interactive process of social work practice with, and on behalf of, diverse individuals, families, groups, organizations and communities.</w:t>
      </w:r>
    </w:p>
    <w:p w14:paraId="61DE6643" w14:textId="77777777" w:rsidR="00D01BCD" w:rsidRDefault="00D01BCD" w:rsidP="00D01BCD">
      <w:pPr>
        <w:ind w:left="720"/>
        <w:rPr>
          <w:rFonts w:ascii="Times New Roman" w:hAnsi="Times New Roman" w:cs="Times New Roman"/>
        </w:rPr>
      </w:pPr>
      <w:r w:rsidRPr="00C1052A">
        <w:rPr>
          <w:rFonts w:ascii="Times New Roman" w:hAnsi="Times New Roman" w:cs="Times New Roman"/>
        </w:rPr>
        <w:t xml:space="preserve">Social workers recognize the importance of evaluating processes and outcomes to advance practice, policy, and service delivery effectiveness. Social workers understand theories of human behavior and the social </w:t>
      </w:r>
      <w:proofErr w:type="gramStart"/>
      <w:r w:rsidRPr="00C1052A">
        <w:rPr>
          <w:rFonts w:ascii="Times New Roman" w:hAnsi="Times New Roman" w:cs="Times New Roman"/>
        </w:rPr>
        <w:t>environment, and</w:t>
      </w:r>
      <w:proofErr w:type="gramEnd"/>
      <w:r w:rsidRPr="00C1052A">
        <w:rPr>
          <w:rFonts w:ascii="Times New Roman" w:hAnsi="Times New Roman" w:cs="Times New Roman"/>
        </w:rPr>
        <w:t xml:space="preserve"> critically evaluate and apply this knowledge in evaluating outcomes. Social workers understand qualitative and quantitative methods for</w:t>
      </w:r>
      <w:r>
        <w:rPr>
          <w:rFonts w:ascii="Times New Roman" w:hAnsi="Times New Roman" w:cs="Times New Roman"/>
        </w:rPr>
        <w:t xml:space="preserve"> </w:t>
      </w:r>
      <w:r w:rsidRPr="00C1052A">
        <w:rPr>
          <w:rFonts w:ascii="Times New Roman" w:hAnsi="Times New Roman" w:cs="Times New Roman"/>
        </w:rPr>
        <w:t>evaluating outcomes and practice effectiveness.</w:t>
      </w:r>
    </w:p>
    <w:p w14:paraId="2C06104D" w14:textId="77777777" w:rsidR="00D01BCD" w:rsidRDefault="00D01BCD" w:rsidP="00D01BCD">
      <w:pPr>
        <w:ind w:left="720"/>
        <w:rPr>
          <w:rFonts w:ascii="Times New Roman" w:hAnsi="Times New Roman" w:cs="Times New Roman"/>
        </w:rPr>
      </w:pPr>
    </w:p>
    <w:p w14:paraId="7FAC2C64" w14:textId="77777777" w:rsidR="00D01BCD" w:rsidRPr="00C1052A" w:rsidRDefault="00D01BCD" w:rsidP="00D01BCD">
      <w:pPr>
        <w:pStyle w:val="Heading3"/>
      </w:pPr>
      <w:r w:rsidRPr="00C1052A">
        <w:t>Competency 10: Generalist Competency 10 (RU SSW Speciﬁc): Liberatory Consciousness</w:t>
      </w:r>
    </w:p>
    <w:p w14:paraId="0B2FF10B" w14:textId="77777777" w:rsidR="00D01BCD" w:rsidRPr="00C1052A" w:rsidRDefault="00D01BCD" w:rsidP="00D01BCD">
      <w:pPr>
        <w:ind w:left="720"/>
        <w:rPr>
          <w:rFonts w:ascii="Times New Roman" w:hAnsi="Times New Roman" w:cs="Times New Roman"/>
        </w:rPr>
      </w:pPr>
      <w:r w:rsidRPr="00C1052A">
        <w:rPr>
          <w:rFonts w:ascii="Times New Roman" w:hAnsi="Times New Roman" w:cs="Times New Roman"/>
        </w:rPr>
        <w:t xml:space="preserve">Social workers identify how the development of a liberatory consciousness is a pre-condition for engaging in eﬀective liberation and social justice work. Social workers recognize that all members of society have been socialized into various systems of oppression and that the development of a liberatory consciousness “enables humans to live their lives in oppressive systems and institutions with awareness and intentionality, rather than on the basis of the socialization to which they have been subjected” (Love, p. 470). Social workers understand and actively engage the four elements of developing a liberatory consciousness (awareness, analysis, action, and accountability/allyship) </w:t>
      </w:r>
      <w:proofErr w:type="gramStart"/>
      <w:r w:rsidRPr="00C1052A">
        <w:rPr>
          <w:rFonts w:ascii="Times New Roman" w:hAnsi="Times New Roman" w:cs="Times New Roman"/>
        </w:rPr>
        <w:t>in order to</w:t>
      </w:r>
      <w:proofErr w:type="gramEnd"/>
      <w:r w:rsidRPr="00C1052A">
        <w:rPr>
          <w:rFonts w:ascii="Times New Roman" w:hAnsi="Times New Roman" w:cs="Times New Roman"/>
        </w:rPr>
        <w:t xml:space="preserve"> challenge oppression and promote social, racial and economic justice.</w:t>
      </w:r>
    </w:p>
    <w:p w14:paraId="493ED816" w14:textId="77777777" w:rsidR="00D01BCD" w:rsidRPr="00C1052A" w:rsidRDefault="00D01BCD" w:rsidP="00D01BCD">
      <w:pPr>
        <w:ind w:left="720"/>
        <w:rPr>
          <w:rFonts w:ascii="Times New Roman" w:hAnsi="Times New Roman" w:cs="Times New Roman"/>
        </w:rPr>
      </w:pPr>
      <w:r w:rsidRPr="00C1052A">
        <w:rPr>
          <w:rFonts w:ascii="Times New Roman" w:hAnsi="Times New Roman" w:cs="Times New Roman"/>
        </w:rPr>
        <w:t>Social workers:</w:t>
      </w:r>
    </w:p>
    <w:p w14:paraId="0AF49A77" w14:textId="77777777" w:rsidR="00D01BCD" w:rsidRPr="00C1052A" w:rsidRDefault="00D01BCD" w:rsidP="00D01BCD">
      <w:pPr>
        <w:numPr>
          <w:ilvl w:val="0"/>
          <w:numId w:val="2"/>
        </w:numPr>
        <w:rPr>
          <w:rFonts w:ascii="Times New Roman" w:hAnsi="Times New Roman" w:cs="Times New Roman"/>
        </w:rPr>
      </w:pPr>
      <w:r w:rsidRPr="00C1052A">
        <w:rPr>
          <w:rFonts w:ascii="Times New Roman" w:hAnsi="Times New Roman" w:cs="Times New Roman"/>
        </w:rPr>
        <w:lastRenderedPageBreak/>
        <w:t>Practice Awareness by “noticing what happens in the world around” them and use this awareness to recognize and acknowledge stigma, discrimination, and oppression Love, p. 471)</w:t>
      </w:r>
    </w:p>
    <w:p w14:paraId="64D66BDE" w14:textId="77777777" w:rsidR="00D01BCD" w:rsidRDefault="00D01BCD" w:rsidP="00D01BCD">
      <w:pPr>
        <w:numPr>
          <w:ilvl w:val="0"/>
          <w:numId w:val="2"/>
        </w:numPr>
        <w:rPr>
          <w:rFonts w:ascii="Times New Roman" w:hAnsi="Times New Roman" w:cs="Times New Roman"/>
        </w:rPr>
      </w:pPr>
      <w:r w:rsidRPr="00C1052A">
        <w:rPr>
          <w:rFonts w:ascii="Times New Roman" w:hAnsi="Times New Roman" w:cs="Times New Roman"/>
        </w:rPr>
        <w:t>Analyze “what is happening from a stance of awareness” (Love, p. 471) of oppression and consider a range of possible activities to promote greater social, economic and racial justice</w:t>
      </w:r>
    </w:p>
    <w:p w14:paraId="10F51D09" w14:textId="77777777" w:rsidR="00D01BCD" w:rsidRDefault="00D01BCD" w:rsidP="00D01BCD">
      <w:pPr>
        <w:numPr>
          <w:ilvl w:val="0"/>
          <w:numId w:val="2"/>
        </w:numPr>
        <w:rPr>
          <w:rFonts w:ascii="Times New Roman" w:hAnsi="Times New Roman" w:cs="Times New Roman"/>
        </w:rPr>
      </w:pPr>
      <w:r w:rsidRPr="00DD1879">
        <w:rPr>
          <w:rFonts w:ascii="Times New Roman" w:hAnsi="Times New Roman" w:cs="Times New Roman"/>
        </w:rPr>
        <w:t xml:space="preserve">Act “to transform society” and “move to a more just world” and by encouraging and/or organizing others to </w:t>
      </w:r>
      <w:proofErr w:type="gramStart"/>
      <w:r w:rsidRPr="00DD1879">
        <w:rPr>
          <w:rFonts w:ascii="Times New Roman" w:hAnsi="Times New Roman" w:cs="Times New Roman"/>
        </w:rPr>
        <w:t>take action</w:t>
      </w:r>
      <w:proofErr w:type="gramEnd"/>
      <w:r w:rsidRPr="00DD1879">
        <w:rPr>
          <w:rFonts w:ascii="Times New Roman" w:hAnsi="Times New Roman" w:cs="Times New Roman"/>
        </w:rPr>
        <w:t>, locating resources to empower others, and encouraging others to exercise their voice and power (Love, p. 472).</w:t>
      </w:r>
    </w:p>
    <w:p w14:paraId="27B30382" w14:textId="40525142" w:rsidR="00D01BCD" w:rsidRDefault="00D01BCD" w:rsidP="00D01BCD">
      <w:pPr>
        <w:numPr>
          <w:ilvl w:val="0"/>
          <w:numId w:val="2"/>
        </w:numPr>
        <w:rPr>
          <w:rFonts w:ascii="Times New Roman" w:hAnsi="Times New Roman" w:cs="Times New Roman"/>
        </w:rPr>
      </w:pPr>
      <w:r w:rsidRPr="00C1052A">
        <w:rPr>
          <w:rFonts w:ascii="Times New Roman" w:hAnsi="Times New Roman" w:cs="Times New Roman"/>
        </w:rPr>
        <w:t>Hold themselves Accountable and practice in Allyship by working in collaboration and connection with others, disentangling patterns of internalized oppression (both internalized subordination and internalized domination), and remaining open to perspective sharing and analyses of inevitable mistakes and/or oppressive positions</w:t>
      </w:r>
      <w:r>
        <w:rPr>
          <w:rFonts w:ascii="Times New Roman" w:hAnsi="Times New Roman" w:cs="Times New Roman"/>
        </w:rPr>
        <w:t xml:space="preserve"> </w:t>
      </w:r>
      <w:r w:rsidRPr="00DD1879">
        <w:rPr>
          <w:rFonts w:ascii="Times New Roman" w:hAnsi="Times New Roman" w:cs="Times New Roman"/>
        </w:rPr>
        <w:t>and/or behaviors.</w:t>
      </w:r>
    </w:p>
    <w:p w14:paraId="052285AD" w14:textId="77777777" w:rsidR="00D01BCD" w:rsidRDefault="00D01BCD" w:rsidP="00D01BCD">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05"/>
        <w:gridCol w:w="2700"/>
        <w:gridCol w:w="4405"/>
      </w:tblGrid>
      <w:tr w:rsidR="00D01BCD" w14:paraId="41151483" w14:textId="77777777" w:rsidTr="00D01BCD">
        <w:trPr>
          <w:trHeight w:val="382"/>
          <w:tblHeader/>
          <w:jc w:val="center"/>
        </w:trPr>
        <w:tc>
          <w:tcPr>
            <w:tcW w:w="2605" w:type="dxa"/>
            <w:shd w:val="clear" w:color="auto" w:fill="D9D9D9" w:themeFill="background1" w:themeFillShade="D9"/>
            <w:vAlign w:val="center"/>
          </w:tcPr>
          <w:p w14:paraId="40C4B6D1" w14:textId="77777777" w:rsidR="00D01BCD" w:rsidRPr="00C1052A" w:rsidRDefault="00D01BCD" w:rsidP="00A32518">
            <w:pPr>
              <w:rPr>
                <w:rFonts w:ascii="Times New Roman" w:hAnsi="Times New Roman" w:cs="Times New Roman"/>
                <w:b/>
                <w:bCs/>
              </w:rPr>
            </w:pPr>
            <w:r w:rsidRPr="00C1052A">
              <w:rPr>
                <w:rFonts w:ascii="Times New Roman" w:hAnsi="Times New Roman" w:cs="Times New Roman"/>
                <w:b/>
                <w:bCs/>
              </w:rPr>
              <w:t>EPAS Competency</w:t>
            </w:r>
          </w:p>
        </w:tc>
        <w:tc>
          <w:tcPr>
            <w:tcW w:w="2700" w:type="dxa"/>
            <w:shd w:val="clear" w:color="auto" w:fill="D9D9D9" w:themeFill="background1" w:themeFillShade="D9"/>
            <w:vAlign w:val="center"/>
          </w:tcPr>
          <w:p w14:paraId="55A643C5" w14:textId="77777777" w:rsidR="00D01BCD" w:rsidRPr="00C1052A" w:rsidRDefault="00D01BCD" w:rsidP="00A32518">
            <w:pPr>
              <w:rPr>
                <w:rFonts w:ascii="Times New Roman" w:hAnsi="Times New Roman" w:cs="Times New Roman"/>
                <w:b/>
                <w:bCs/>
              </w:rPr>
            </w:pPr>
            <w:r w:rsidRPr="00C1052A">
              <w:rPr>
                <w:rFonts w:ascii="Times New Roman" w:hAnsi="Times New Roman" w:cs="Times New Roman"/>
                <w:b/>
                <w:bCs/>
              </w:rPr>
              <w:t>Dimensions Measured</w:t>
            </w:r>
          </w:p>
        </w:tc>
        <w:tc>
          <w:tcPr>
            <w:tcW w:w="4405" w:type="dxa"/>
            <w:shd w:val="clear" w:color="auto" w:fill="D9D9D9" w:themeFill="background1" w:themeFillShade="D9"/>
            <w:vAlign w:val="center"/>
          </w:tcPr>
          <w:p w14:paraId="6682C038" w14:textId="77777777" w:rsidR="00D01BCD" w:rsidRPr="00C1052A" w:rsidRDefault="00D01BCD" w:rsidP="00A32518">
            <w:pPr>
              <w:rPr>
                <w:rFonts w:ascii="Times New Roman" w:hAnsi="Times New Roman" w:cs="Times New Roman"/>
                <w:b/>
                <w:bCs/>
              </w:rPr>
            </w:pPr>
            <w:r w:rsidRPr="00C1052A">
              <w:rPr>
                <w:rFonts w:ascii="Times New Roman" w:hAnsi="Times New Roman" w:cs="Times New Roman"/>
                <w:b/>
                <w:bCs/>
              </w:rPr>
              <w:t>Operationalized</w:t>
            </w:r>
          </w:p>
        </w:tc>
      </w:tr>
      <w:tr w:rsidR="00D01BCD" w14:paraId="33DDD798" w14:textId="77777777" w:rsidTr="00D01BCD">
        <w:trPr>
          <w:trHeight w:val="1327"/>
          <w:jc w:val="center"/>
        </w:trPr>
        <w:tc>
          <w:tcPr>
            <w:tcW w:w="2605" w:type="dxa"/>
          </w:tcPr>
          <w:p w14:paraId="60C0BC35" w14:textId="77777777" w:rsidR="00D01BCD" w:rsidRDefault="00D01BCD" w:rsidP="00A32518">
            <w:pPr>
              <w:rPr>
                <w:rFonts w:ascii="Times New Roman" w:hAnsi="Times New Roman" w:cs="Times New Roman"/>
              </w:rPr>
            </w:pPr>
            <w:r w:rsidRPr="00C1052A">
              <w:rPr>
                <w:rFonts w:ascii="Times New Roman" w:hAnsi="Times New Roman" w:cs="Times New Roman"/>
                <w:b/>
                <w:bCs/>
              </w:rPr>
              <w:t>Competency 1:</w:t>
            </w:r>
            <w:r w:rsidRPr="00C1052A">
              <w:rPr>
                <w:rFonts w:ascii="Times New Roman" w:hAnsi="Times New Roman" w:cs="Times New Roman"/>
              </w:rPr>
              <w:t xml:space="preserve"> Demonstrate ethical and professional behavior.</w:t>
            </w:r>
          </w:p>
        </w:tc>
        <w:tc>
          <w:tcPr>
            <w:tcW w:w="2700" w:type="dxa"/>
          </w:tcPr>
          <w:p w14:paraId="5D011631" w14:textId="77777777" w:rsidR="00D01BCD" w:rsidRPr="00C1052A" w:rsidRDefault="00D01BCD" w:rsidP="00A32518">
            <w:pPr>
              <w:rPr>
                <w:rFonts w:ascii="Times New Roman" w:hAnsi="Times New Roman" w:cs="Times New Roman"/>
              </w:rPr>
            </w:pPr>
            <w:r w:rsidRPr="00C1052A">
              <w:rPr>
                <w:rFonts w:ascii="Times New Roman" w:hAnsi="Times New Roman" w:cs="Times New Roman"/>
              </w:rPr>
              <w:t>Knowledge</w:t>
            </w:r>
          </w:p>
          <w:p w14:paraId="0DBD46F2" w14:textId="77777777" w:rsidR="00D01BCD" w:rsidRDefault="00D01BCD" w:rsidP="00A32518">
            <w:pPr>
              <w:rPr>
                <w:rFonts w:ascii="Times New Roman" w:hAnsi="Times New Roman" w:cs="Times New Roman"/>
              </w:rPr>
            </w:pPr>
            <w:r w:rsidRPr="00C1052A">
              <w:rPr>
                <w:rFonts w:ascii="Times New Roman" w:hAnsi="Times New Roman" w:cs="Times New Roman"/>
              </w:rPr>
              <w:t>Values Skills</w:t>
            </w:r>
          </w:p>
          <w:p w14:paraId="31577008" w14:textId="77777777" w:rsidR="00D01BCD" w:rsidRDefault="00D01BCD" w:rsidP="00A32518">
            <w:pPr>
              <w:rPr>
                <w:rFonts w:ascii="Times New Roman" w:hAnsi="Times New Roman" w:cs="Times New Roman"/>
              </w:rPr>
            </w:pPr>
            <w:r w:rsidRPr="00C1052A">
              <w:rPr>
                <w:rFonts w:ascii="Times New Roman" w:hAnsi="Times New Roman" w:cs="Times New Roman"/>
              </w:rPr>
              <w:t>Cognitive and Affective Processes</w:t>
            </w:r>
          </w:p>
        </w:tc>
        <w:tc>
          <w:tcPr>
            <w:tcW w:w="4405" w:type="dxa"/>
          </w:tcPr>
          <w:p w14:paraId="0271ACA4" w14:textId="77777777" w:rsidR="00D01BCD" w:rsidRPr="00561CD6" w:rsidRDefault="00D01BCD" w:rsidP="00D01BCD">
            <w:pPr>
              <w:pStyle w:val="ListParagraph"/>
              <w:numPr>
                <w:ilvl w:val="0"/>
                <w:numId w:val="5"/>
              </w:numPr>
              <w:rPr>
                <w:rFonts w:ascii="Times New Roman" w:hAnsi="Times New Roman" w:cs="Times New Roman"/>
              </w:rPr>
            </w:pPr>
            <w:r w:rsidRPr="00561CD6">
              <w:rPr>
                <w:rFonts w:ascii="Times New Roman" w:hAnsi="Times New Roman" w:cs="Times New Roman"/>
              </w:rPr>
              <w:t>Read (especially as they appear in research publications) and use basic descriptive, univariate, and bivariate statistical procedures.</w:t>
            </w:r>
          </w:p>
          <w:p w14:paraId="5DF8B8DD" w14:textId="77777777" w:rsidR="00D01BCD" w:rsidRPr="00561CD6" w:rsidRDefault="00D01BCD" w:rsidP="00D01BCD">
            <w:pPr>
              <w:pStyle w:val="ListParagraph"/>
              <w:numPr>
                <w:ilvl w:val="0"/>
                <w:numId w:val="5"/>
              </w:numPr>
              <w:rPr>
                <w:rFonts w:ascii="Times New Roman" w:hAnsi="Times New Roman" w:cs="Times New Roman"/>
              </w:rPr>
            </w:pPr>
            <w:r w:rsidRPr="00561CD6">
              <w:rPr>
                <w:rFonts w:ascii="Times New Roman" w:hAnsi="Times New Roman" w:cs="Times New Roman"/>
              </w:rPr>
              <w:t>Develop an appreciation for social statistics and the capacity to see its relevance to other knowledge areas: practice, behavior, and policy.</w:t>
            </w:r>
          </w:p>
          <w:p w14:paraId="29D8D35A" w14:textId="77777777" w:rsidR="00D01BCD" w:rsidRPr="00561CD6" w:rsidRDefault="00D01BCD" w:rsidP="00D01BCD">
            <w:pPr>
              <w:pStyle w:val="ListParagraph"/>
              <w:numPr>
                <w:ilvl w:val="0"/>
                <w:numId w:val="5"/>
              </w:numPr>
              <w:rPr>
                <w:rFonts w:ascii="Times New Roman" w:hAnsi="Times New Roman" w:cs="Times New Roman"/>
              </w:rPr>
            </w:pPr>
            <w:r w:rsidRPr="00561CD6">
              <w:rPr>
                <w:rFonts w:ascii="Times New Roman" w:hAnsi="Times New Roman" w:cs="Times New Roman"/>
              </w:rPr>
              <w:t>Describe how to employ statistical tools to learn about the characteristics and experiences of groups in our society that have not been as visible as other groups</w:t>
            </w:r>
          </w:p>
          <w:p w14:paraId="7E30DEBC" w14:textId="77777777" w:rsidR="00D01BCD" w:rsidRPr="00561CD6" w:rsidRDefault="00D01BCD" w:rsidP="00D01BCD">
            <w:pPr>
              <w:pStyle w:val="ListParagraph"/>
              <w:numPr>
                <w:ilvl w:val="0"/>
                <w:numId w:val="5"/>
              </w:numPr>
              <w:rPr>
                <w:rFonts w:ascii="Times New Roman" w:hAnsi="Times New Roman" w:cs="Times New Roman"/>
              </w:rPr>
            </w:pPr>
            <w:r w:rsidRPr="00561CD6">
              <w:rPr>
                <w:rFonts w:ascii="Times New Roman" w:hAnsi="Times New Roman" w:cs="Times New Roman"/>
              </w:rPr>
              <w:t>Discuss how to use measures of central tendency and variability to describe diﬀerences and similarities among social groups.</w:t>
            </w:r>
          </w:p>
        </w:tc>
      </w:tr>
      <w:tr w:rsidR="00D01BCD" w14:paraId="2864DE1A" w14:textId="77777777" w:rsidTr="00D01BCD">
        <w:trPr>
          <w:jc w:val="center"/>
        </w:trPr>
        <w:tc>
          <w:tcPr>
            <w:tcW w:w="2605" w:type="dxa"/>
          </w:tcPr>
          <w:p w14:paraId="60A4C173" w14:textId="77777777" w:rsidR="00D01BCD" w:rsidRPr="00C1052A" w:rsidRDefault="00D01BCD" w:rsidP="00A32518">
            <w:pPr>
              <w:rPr>
                <w:rFonts w:ascii="Times New Roman" w:hAnsi="Times New Roman" w:cs="Times New Roman"/>
              </w:rPr>
            </w:pPr>
            <w:r w:rsidRPr="00C1052A">
              <w:rPr>
                <w:rFonts w:ascii="Times New Roman" w:hAnsi="Times New Roman" w:cs="Times New Roman"/>
                <w:b/>
              </w:rPr>
              <w:t xml:space="preserve">Competency 2: </w:t>
            </w:r>
            <w:r w:rsidRPr="00C1052A">
              <w:rPr>
                <w:rFonts w:ascii="Times New Roman" w:hAnsi="Times New Roman" w:cs="Times New Roman"/>
              </w:rPr>
              <w:t>Engage diversity and diﬀerence in practice.</w:t>
            </w:r>
          </w:p>
          <w:p w14:paraId="2B9E53D0" w14:textId="77777777" w:rsidR="00D01BCD" w:rsidRDefault="00D01BCD" w:rsidP="00A32518">
            <w:pPr>
              <w:rPr>
                <w:rFonts w:ascii="Times New Roman" w:hAnsi="Times New Roman" w:cs="Times New Roman"/>
              </w:rPr>
            </w:pPr>
          </w:p>
        </w:tc>
        <w:tc>
          <w:tcPr>
            <w:tcW w:w="2700" w:type="dxa"/>
          </w:tcPr>
          <w:p w14:paraId="74020FC7" w14:textId="77777777" w:rsidR="00D01BCD" w:rsidRPr="00C1052A" w:rsidRDefault="00D01BCD" w:rsidP="00A32518">
            <w:pPr>
              <w:rPr>
                <w:rFonts w:ascii="Times New Roman" w:hAnsi="Times New Roman" w:cs="Times New Roman"/>
              </w:rPr>
            </w:pPr>
            <w:r w:rsidRPr="00C1052A">
              <w:rPr>
                <w:rFonts w:ascii="Times New Roman" w:hAnsi="Times New Roman" w:cs="Times New Roman"/>
              </w:rPr>
              <w:t>Knowledge</w:t>
            </w:r>
          </w:p>
          <w:p w14:paraId="0E242E7F" w14:textId="77777777" w:rsidR="00D01BCD" w:rsidRDefault="00D01BCD" w:rsidP="00A32518">
            <w:pPr>
              <w:rPr>
                <w:rFonts w:ascii="Times New Roman" w:hAnsi="Times New Roman" w:cs="Times New Roman"/>
              </w:rPr>
            </w:pPr>
            <w:r w:rsidRPr="00C1052A">
              <w:rPr>
                <w:rFonts w:ascii="Times New Roman" w:hAnsi="Times New Roman" w:cs="Times New Roman"/>
              </w:rPr>
              <w:t>Values Skills</w:t>
            </w:r>
          </w:p>
          <w:p w14:paraId="1D187284" w14:textId="77777777" w:rsidR="00D01BCD" w:rsidRDefault="00D01BCD" w:rsidP="00A32518">
            <w:pPr>
              <w:rPr>
                <w:rFonts w:ascii="Times New Roman" w:hAnsi="Times New Roman" w:cs="Times New Roman"/>
              </w:rPr>
            </w:pPr>
            <w:r w:rsidRPr="00C1052A">
              <w:rPr>
                <w:rFonts w:ascii="Times New Roman" w:hAnsi="Times New Roman" w:cs="Times New Roman"/>
              </w:rPr>
              <w:t>Cognitive and Affective Processes</w:t>
            </w:r>
          </w:p>
        </w:tc>
        <w:tc>
          <w:tcPr>
            <w:tcW w:w="4405" w:type="dxa"/>
          </w:tcPr>
          <w:p w14:paraId="4DEDE428" w14:textId="77777777" w:rsidR="00D01BCD" w:rsidRPr="00561CD6" w:rsidRDefault="00D01BCD" w:rsidP="00D01BCD">
            <w:pPr>
              <w:pStyle w:val="ListParagraph"/>
              <w:numPr>
                <w:ilvl w:val="0"/>
                <w:numId w:val="4"/>
              </w:numPr>
              <w:rPr>
                <w:rFonts w:ascii="Times New Roman" w:hAnsi="Times New Roman" w:cs="Times New Roman"/>
              </w:rPr>
            </w:pPr>
            <w:r w:rsidRPr="00561CD6">
              <w:rPr>
                <w:rFonts w:ascii="Times New Roman" w:hAnsi="Times New Roman" w:cs="Times New Roman"/>
              </w:rPr>
              <w:t>Develop research questions that are appropriate for diverse populations.</w:t>
            </w:r>
          </w:p>
          <w:p w14:paraId="3A56A0D5" w14:textId="77777777" w:rsidR="00D01BCD" w:rsidRPr="00561CD6" w:rsidRDefault="00D01BCD" w:rsidP="00D01BCD">
            <w:pPr>
              <w:pStyle w:val="ListParagraph"/>
              <w:numPr>
                <w:ilvl w:val="0"/>
                <w:numId w:val="4"/>
              </w:numPr>
              <w:rPr>
                <w:rFonts w:ascii="Times New Roman" w:hAnsi="Times New Roman" w:cs="Times New Roman"/>
              </w:rPr>
            </w:pPr>
            <w:r w:rsidRPr="00561CD6">
              <w:rPr>
                <w:rFonts w:ascii="Times New Roman" w:hAnsi="Times New Roman" w:cs="Times New Roman"/>
              </w:rPr>
              <w:t>Understand demographic factors impacts on a statistical relationship.</w:t>
            </w:r>
          </w:p>
        </w:tc>
      </w:tr>
      <w:tr w:rsidR="00D01BCD" w14:paraId="214F9C0B" w14:textId="77777777" w:rsidTr="00D01BCD">
        <w:trPr>
          <w:jc w:val="center"/>
        </w:trPr>
        <w:tc>
          <w:tcPr>
            <w:tcW w:w="2605" w:type="dxa"/>
          </w:tcPr>
          <w:p w14:paraId="40A9534D" w14:textId="77777777" w:rsidR="00D01BCD" w:rsidRPr="00561CD6" w:rsidRDefault="00D01BCD" w:rsidP="00A32518">
            <w:pPr>
              <w:rPr>
                <w:rFonts w:ascii="Times New Roman" w:hAnsi="Times New Roman" w:cs="Times New Roman"/>
              </w:rPr>
            </w:pPr>
            <w:r w:rsidRPr="00C1052A">
              <w:rPr>
                <w:rFonts w:ascii="Times New Roman" w:hAnsi="Times New Roman" w:cs="Times New Roman"/>
                <w:b/>
              </w:rPr>
              <w:t xml:space="preserve">Competency 3: </w:t>
            </w:r>
            <w:r w:rsidRPr="00C1052A">
              <w:rPr>
                <w:rFonts w:ascii="Times New Roman" w:hAnsi="Times New Roman" w:cs="Times New Roman"/>
              </w:rPr>
              <w:t>Advance Human Rights and Social,</w:t>
            </w:r>
            <w:r w:rsidRPr="00561CD6">
              <w:rPr>
                <w:rFonts w:ascii="Times New Roman" w:hAnsi="Times New Roman" w:cs="Times New Roman"/>
              </w:rPr>
              <w:t xml:space="preserve"> </w:t>
            </w:r>
            <w:r w:rsidRPr="00C1052A">
              <w:rPr>
                <w:rFonts w:ascii="Times New Roman" w:hAnsi="Times New Roman" w:cs="Times New Roman"/>
              </w:rPr>
              <w:t>Economic, and Environmental Justice</w:t>
            </w:r>
          </w:p>
        </w:tc>
        <w:tc>
          <w:tcPr>
            <w:tcW w:w="2700" w:type="dxa"/>
          </w:tcPr>
          <w:p w14:paraId="3AED923B" w14:textId="77777777" w:rsidR="00D01BCD" w:rsidRPr="00C1052A" w:rsidRDefault="00D01BCD" w:rsidP="00A32518">
            <w:pPr>
              <w:rPr>
                <w:rFonts w:ascii="Times New Roman" w:hAnsi="Times New Roman" w:cs="Times New Roman"/>
              </w:rPr>
            </w:pPr>
            <w:r w:rsidRPr="00C1052A">
              <w:rPr>
                <w:rFonts w:ascii="Times New Roman" w:hAnsi="Times New Roman" w:cs="Times New Roman"/>
              </w:rPr>
              <w:t>Knowledge</w:t>
            </w:r>
          </w:p>
          <w:p w14:paraId="470FB26E" w14:textId="77777777" w:rsidR="00D01BCD" w:rsidRDefault="00D01BCD" w:rsidP="00A32518">
            <w:pPr>
              <w:rPr>
                <w:rFonts w:ascii="Times New Roman" w:hAnsi="Times New Roman" w:cs="Times New Roman"/>
              </w:rPr>
            </w:pPr>
            <w:r w:rsidRPr="00C1052A">
              <w:rPr>
                <w:rFonts w:ascii="Times New Roman" w:hAnsi="Times New Roman" w:cs="Times New Roman"/>
              </w:rPr>
              <w:t>Values Skills</w:t>
            </w:r>
          </w:p>
          <w:p w14:paraId="403D0D5D" w14:textId="77777777" w:rsidR="00D01BCD" w:rsidRDefault="00D01BCD" w:rsidP="00A32518">
            <w:pPr>
              <w:rPr>
                <w:rFonts w:ascii="Times New Roman" w:hAnsi="Times New Roman" w:cs="Times New Roman"/>
              </w:rPr>
            </w:pPr>
            <w:r w:rsidRPr="00C1052A">
              <w:rPr>
                <w:rFonts w:ascii="Times New Roman" w:hAnsi="Times New Roman" w:cs="Times New Roman"/>
              </w:rPr>
              <w:t>Cognitive and Affective Processes</w:t>
            </w:r>
          </w:p>
        </w:tc>
        <w:tc>
          <w:tcPr>
            <w:tcW w:w="4405" w:type="dxa"/>
          </w:tcPr>
          <w:p w14:paraId="013675BE" w14:textId="77777777" w:rsidR="00D01BCD" w:rsidRPr="00561CD6" w:rsidRDefault="00D01BCD" w:rsidP="00A32518">
            <w:pPr>
              <w:rPr>
                <w:rFonts w:ascii="Times New Roman" w:hAnsi="Times New Roman" w:cs="Times New Roman"/>
              </w:rPr>
            </w:pPr>
            <w:r w:rsidRPr="00561CD6">
              <w:rPr>
                <w:rFonts w:ascii="Times New Roman" w:hAnsi="Times New Roman" w:cs="Times New Roman"/>
              </w:rPr>
              <w:t>Provide examples or develop research questions to advance human rights and social, economic, and environmental justice when examining statistical relationships</w:t>
            </w:r>
          </w:p>
        </w:tc>
      </w:tr>
      <w:tr w:rsidR="00D01BCD" w14:paraId="45B6CC10" w14:textId="77777777" w:rsidTr="00D01BCD">
        <w:trPr>
          <w:jc w:val="center"/>
        </w:trPr>
        <w:tc>
          <w:tcPr>
            <w:tcW w:w="2605" w:type="dxa"/>
          </w:tcPr>
          <w:p w14:paraId="0622174F" w14:textId="77777777" w:rsidR="00D01BCD" w:rsidRPr="00C1052A" w:rsidRDefault="00D01BCD" w:rsidP="00A32518">
            <w:pPr>
              <w:rPr>
                <w:rFonts w:ascii="Times New Roman" w:hAnsi="Times New Roman" w:cs="Times New Roman"/>
              </w:rPr>
            </w:pPr>
            <w:r w:rsidRPr="00C1052A">
              <w:rPr>
                <w:rFonts w:ascii="Times New Roman" w:hAnsi="Times New Roman" w:cs="Times New Roman"/>
                <w:b/>
              </w:rPr>
              <w:t xml:space="preserve">Competency 4: </w:t>
            </w:r>
            <w:r w:rsidRPr="00C1052A">
              <w:rPr>
                <w:rFonts w:ascii="Times New Roman" w:hAnsi="Times New Roman" w:cs="Times New Roman"/>
              </w:rPr>
              <w:t>Engage in practice-informed research and research-informed practice.</w:t>
            </w:r>
          </w:p>
          <w:p w14:paraId="64E4F159" w14:textId="77777777" w:rsidR="00D01BCD" w:rsidRDefault="00D01BCD" w:rsidP="00A32518">
            <w:pPr>
              <w:rPr>
                <w:rFonts w:ascii="Times New Roman" w:hAnsi="Times New Roman" w:cs="Times New Roman"/>
              </w:rPr>
            </w:pPr>
          </w:p>
        </w:tc>
        <w:tc>
          <w:tcPr>
            <w:tcW w:w="2700" w:type="dxa"/>
          </w:tcPr>
          <w:p w14:paraId="3E0BDC01" w14:textId="77777777" w:rsidR="00D01BCD" w:rsidRPr="00C1052A" w:rsidRDefault="00D01BCD" w:rsidP="00A32518">
            <w:pPr>
              <w:rPr>
                <w:rFonts w:ascii="Times New Roman" w:hAnsi="Times New Roman" w:cs="Times New Roman"/>
              </w:rPr>
            </w:pPr>
            <w:r w:rsidRPr="00C1052A">
              <w:rPr>
                <w:rFonts w:ascii="Times New Roman" w:hAnsi="Times New Roman" w:cs="Times New Roman"/>
              </w:rPr>
              <w:t>Knowledge</w:t>
            </w:r>
          </w:p>
          <w:p w14:paraId="6803ED79" w14:textId="77777777" w:rsidR="00D01BCD" w:rsidRDefault="00D01BCD" w:rsidP="00A32518">
            <w:pPr>
              <w:rPr>
                <w:rFonts w:ascii="Times New Roman" w:hAnsi="Times New Roman" w:cs="Times New Roman"/>
              </w:rPr>
            </w:pPr>
            <w:r w:rsidRPr="00C1052A">
              <w:rPr>
                <w:rFonts w:ascii="Times New Roman" w:hAnsi="Times New Roman" w:cs="Times New Roman"/>
              </w:rPr>
              <w:t>Values Skills</w:t>
            </w:r>
          </w:p>
          <w:p w14:paraId="79BA365C" w14:textId="77777777" w:rsidR="00D01BCD" w:rsidRDefault="00D01BCD" w:rsidP="00A32518">
            <w:pPr>
              <w:rPr>
                <w:rFonts w:ascii="Times New Roman" w:hAnsi="Times New Roman" w:cs="Times New Roman"/>
              </w:rPr>
            </w:pPr>
            <w:r w:rsidRPr="00C1052A">
              <w:rPr>
                <w:rFonts w:ascii="Times New Roman" w:hAnsi="Times New Roman" w:cs="Times New Roman"/>
              </w:rPr>
              <w:t>Cognitive and Affective Processes</w:t>
            </w:r>
          </w:p>
        </w:tc>
        <w:tc>
          <w:tcPr>
            <w:tcW w:w="4405" w:type="dxa"/>
          </w:tcPr>
          <w:p w14:paraId="77C46DD7" w14:textId="77777777" w:rsidR="00D01BCD" w:rsidRPr="00561CD6" w:rsidRDefault="00D01BCD" w:rsidP="00A32518">
            <w:pPr>
              <w:rPr>
                <w:rFonts w:ascii="Times New Roman" w:hAnsi="Times New Roman" w:cs="Times New Roman"/>
              </w:rPr>
            </w:pPr>
            <w:r w:rsidRPr="00561CD6">
              <w:rPr>
                <w:rFonts w:ascii="Times New Roman" w:hAnsi="Times New Roman" w:cs="Times New Roman"/>
              </w:rPr>
              <w:t>Develop an appreciation for social statistics and the capacity to see its relevance to other knowledge areas: practice, behavior, and policy.</w:t>
            </w:r>
          </w:p>
        </w:tc>
      </w:tr>
      <w:tr w:rsidR="00D01BCD" w14:paraId="7DBEE62E" w14:textId="77777777" w:rsidTr="00D01BCD">
        <w:trPr>
          <w:jc w:val="center"/>
        </w:trPr>
        <w:tc>
          <w:tcPr>
            <w:tcW w:w="2605" w:type="dxa"/>
          </w:tcPr>
          <w:p w14:paraId="10BF5E81" w14:textId="77777777" w:rsidR="00D01BCD" w:rsidRPr="00C1052A" w:rsidRDefault="00D01BCD" w:rsidP="00A32518">
            <w:pPr>
              <w:rPr>
                <w:rFonts w:ascii="Times New Roman" w:hAnsi="Times New Roman" w:cs="Times New Roman"/>
              </w:rPr>
            </w:pPr>
            <w:r w:rsidRPr="00C1052A">
              <w:rPr>
                <w:rFonts w:ascii="Times New Roman" w:hAnsi="Times New Roman" w:cs="Times New Roman"/>
                <w:b/>
              </w:rPr>
              <w:lastRenderedPageBreak/>
              <w:t xml:space="preserve">Competency 7: </w:t>
            </w:r>
            <w:r w:rsidRPr="00C1052A">
              <w:rPr>
                <w:rFonts w:ascii="Times New Roman" w:hAnsi="Times New Roman" w:cs="Times New Roman"/>
              </w:rPr>
              <w:t>Assess individuals, families, groups, organizations, and communities.</w:t>
            </w:r>
          </w:p>
          <w:p w14:paraId="1899226E" w14:textId="77777777" w:rsidR="00D01BCD" w:rsidRPr="00C1052A" w:rsidRDefault="00D01BCD" w:rsidP="00A32518">
            <w:pPr>
              <w:rPr>
                <w:rFonts w:ascii="Times New Roman" w:hAnsi="Times New Roman" w:cs="Times New Roman"/>
                <w:b/>
              </w:rPr>
            </w:pPr>
          </w:p>
        </w:tc>
        <w:tc>
          <w:tcPr>
            <w:tcW w:w="2700" w:type="dxa"/>
          </w:tcPr>
          <w:p w14:paraId="45CA85D7" w14:textId="77777777" w:rsidR="00D01BCD" w:rsidRPr="00C1052A" w:rsidRDefault="00D01BCD" w:rsidP="00A32518">
            <w:pPr>
              <w:rPr>
                <w:rFonts w:ascii="Times New Roman" w:hAnsi="Times New Roman" w:cs="Times New Roman"/>
              </w:rPr>
            </w:pPr>
            <w:r w:rsidRPr="00C1052A">
              <w:rPr>
                <w:rFonts w:ascii="Times New Roman" w:hAnsi="Times New Roman" w:cs="Times New Roman"/>
              </w:rPr>
              <w:t>Knowledge</w:t>
            </w:r>
          </w:p>
          <w:p w14:paraId="057D6592" w14:textId="77777777" w:rsidR="00D01BCD" w:rsidRDefault="00D01BCD" w:rsidP="00A32518">
            <w:pPr>
              <w:rPr>
                <w:rFonts w:ascii="Times New Roman" w:hAnsi="Times New Roman" w:cs="Times New Roman"/>
              </w:rPr>
            </w:pPr>
            <w:r w:rsidRPr="00C1052A">
              <w:rPr>
                <w:rFonts w:ascii="Times New Roman" w:hAnsi="Times New Roman" w:cs="Times New Roman"/>
              </w:rPr>
              <w:t>Values Skills</w:t>
            </w:r>
          </w:p>
          <w:p w14:paraId="36AE4B0F" w14:textId="77777777" w:rsidR="00D01BCD" w:rsidRDefault="00D01BCD" w:rsidP="00A32518">
            <w:pPr>
              <w:rPr>
                <w:rFonts w:ascii="Times New Roman" w:hAnsi="Times New Roman" w:cs="Times New Roman"/>
              </w:rPr>
            </w:pPr>
            <w:r w:rsidRPr="00C1052A">
              <w:rPr>
                <w:rFonts w:ascii="Times New Roman" w:hAnsi="Times New Roman" w:cs="Times New Roman"/>
              </w:rPr>
              <w:t>Cognitive and Affective Processes</w:t>
            </w:r>
          </w:p>
        </w:tc>
        <w:tc>
          <w:tcPr>
            <w:tcW w:w="4405" w:type="dxa"/>
          </w:tcPr>
          <w:p w14:paraId="5782610E" w14:textId="77777777" w:rsidR="00D01BCD" w:rsidRPr="00561CD6" w:rsidRDefault="00D01BCD" w:rsidP="00D01BCD">
            <w:pPr>
              <w:pStyle w:val="ListParagraph"/>
              <w:numPr>
                <w:ilvl w:val="0"/>
                <w:numId w:val="6"/>
              </w:numPr>
              <w:rPr>
                <w:rFonts w:ascii="Times New Roman" w:hAnsi="Times New Roman" w:cs="Times New Roman"/>
              </w:rPr>
            </w:pPr>
            <w:r w:rsidRPr="00561CD6">
              <w:rPr>
                <w:rFonts w:ascii="Times New Roman" w:hAnsi="Times New Roman" w:cs="Times New Roman"/>
              </w:rPr>
              <w:t>Appropriately select and correctly use basic statistical procedures, particularly those necessary for practice evaluation.</w:t>
            </w:r>
          </w:p>
          <w:p w14:paraId="3FD2316D" w14:textId="77777777" w:rsidR="00D01BCD" w:rsidRPr="00561CD6" w:rsidRDefault="00D01BCD" w:rsidP="00D01BCD">
            <w:pPr>
              <w:pStyle w:val="ListParagraph"/>
              <w:numPr>
                <w:ilvl w:val="0"/>
                <w:numId w:val="6"/>
              </w:numPr>
              <w:rPr>
                <w:rFonts w:ascii="Times New Roman" w:hAnsi="Times New Roman" w:cs="Times New Roman"/>
              </w:rPr>
            </w:pPr>
            <w:r w:rsidRPr="00561CD6">
              <w:rPr>
                <w:rFonts w:ascii="Times New Roman" w:hAnsi="Times New Roman" w:cs="Times New Roman"/>
              </w:rPr>
              <w:t>Communicate statistical results and interpretations in terms that are meaningful to other social work practitioners.</w:t>
            </w:r>
          </w:p>
        </w:tc>
      </w:tr>
      <w:tr w:rsidR="00D01BCD" w14:paraId="63FE813A" w14:textId="77777777" w:rsidTr="00D01BCD">
        <w:trPr>
          <w:jc w:val="center"/>
        </w:trPr>
        <w:tc>
          <w:tcPr>
            <w:tcW w:w="2605" w:type="dxa"/>
          </w:tcPr>
          <w:p w14:paraId="1F916CC5" w14:textId="77777777" w:rsidR="00D01BCD" w:rsidRPr="00C1052A" w:rsidRDefault="00D01BCD" w:rsidP="00A32518">
            <w:pPr>
              <w:rPr>
                <w:rFonts w:ascii="Times New Roman" w:hAnsi="Times New Roman" w:cs="Times New Roman"/>
              </w:rPr>
            </w:pPr>
            <w:r w:rsidRPr="00C1052A">
              <w:rPr>
                <w:rFonts w:ascii="Times New Roman" w:hAnsi="Times New Roman" w:cs="Times New Roman"/>
                <w:b/>
                <w:bCs/>
              </w:rPr>
              <w:t>Competency 10:</w:t>
            </w:r>
            <w:r w:rsidRPr="00C1052A">
              <w:rPr>
                <w:rFonts w:ascii="Times New Roman" w:hAnsi="Times New Roman" w:cs="Times New Roman"/>
              </w:rPr>
              <w:t xml:space="preserve"> Generalist Competency 10 (RU SSW Speciﬁc): Liberatory Consciousness</w:t>
            </w:r>
          </w:p>
          <w:p w14:paraId="2906975C" w14:textId="77777777" w:rsidR="00D01BCD" w:rsidRPr="00C1052A" w:rsidRDefault="00D01BCD" w:rsidP="00A32518">
            <w:pPr>
              <w:rPr>
                <w:rFonts w:ascii="Times New Roman" w:hAnsi="Times New Roman" w:cs="Times New Roman"/>
                <w:b/>
              </w:rPr>
            </w:pPr>
          </w:p>
        </w:tc>
        <w:tc>
          <w:tcPr>
            <w:tcW w:w="2700" w:type="dxa"/>
          </w:tcPr>
          <w:p w14:paraId="7CE97D6F" w14:textId="77777777" w:rsidR="00D01BCD" w:rsidRPr="00C1052A" w:rsidRDefault="00D01BCD" w:rsidP="00A32518">
            <w:pPr>
              <w:rPr>
                <w:rFonts w:ascii="Times New Roman" w:hAnsi="Times New Roman" w:cs="Times New Roman"/>
              </w:rPr>
            </w:pPr>
            <w:r w:rsidRPr="00C1052A">
              <w:rPr>
                <w:rFonts w:ascii="Times New Roman" w:hAnsi="Times New Roman" w:cs="Times New Roman"/>
              </w:rPr>
              <w:t>Knowledge</w:t>
            </w:r>
          </w:p>
          <w:p w14:paraId="247E0370" w14:textId="77777777" w:rsidR="00D01BCD" w:rsidRDefault="00D01BCD" w:rsidP="00A32518">
            <w:pPr>
              <w:rPr>
                <w:rFonts w:ascii="Times New Roman" w:hAnsi="Times New Roman" w:cs="Times New Roman"/>
              </w:rPr>
            </w:pPr>
            <w:r w:rsidRPr="00C1052A">
              <w:rPr>
                <w:rFonts w:ascii="Times New Roman" w:hAnsi="Times New Roman" w:cs="Times New Roman"/>
              </w:rPr>
              <w:t>Values Skills</w:t>
            </w:r>
          </w:p>
          <w:p w14:paraId="115699C3" w14:textId="77777777" w:rsidR="00D01BCD" w:rsidRDefault="00D01BCD" w:rsidP="00A32518">
            <w:pPr>
              <w:rPr>
                <w:rFonts w:ascii="Times New Roman" w:hAnsi="Times New Roman" w:cs="Times New Roman"/>
              </w:rPr>
            </w:pPr>
            <w:r w:rsidRPr="00C1052A">
              <w:rPr>
                <w:rFonts w:ascii="Times New Roman" w:hAnsi="Times New Roman" w:cs="Times New Roman"/>
              </w:rPr>
              <w:t>Cognitive and Affective Processes</w:t>
            </w:r>
          </w:p>
        </w:tc>
        <w:tc>
          <w:tcPr>
            <w:tcW w:w="4405" w:type="dxa"/>
          </w:tcPr>
          <w:p w14:paraId="4255788D" w14:textId="77777777" w:rsidR="00D01BCD" w:rsidRDefault="00D01BCD" w:rsidP="00A32518">
            <w:pPr>
              <w:rPr>
                <w:rFonts w:ascii="Times New Roman" w:hAnsi="Times New Roman" w:cs="Times New Roman"/>
              </w:rPr>
            </w:pPr>
            <w:r w:rsidRPr="00C1052A">
              <w:rPr>
                <w:rFonts w:ascii="Times New Roman" w:hAnsi="Times New Roman" w:cs="Times New Roman"/>
              </w:rPr>
              <w:t>Understand, and interpret the statistical relationships in geographical context.</w:t>
            </w:r>
          </w:p>
        </w:tc>
      </w:tr>
    </w:tbl>
    <w:p w14:paraId="710AA765" w14:textId="77777777" w:rsidR="00D01BCD" w:rsidRDefault="00D01BCD" w:rsidP="00D01BCD">
      <w:pPr>
        <w:rPr>
          <w:rFonts w:ascii="Times New Roman" w:hAnsi="Times New Roman" w:cs="Times New Roman"/>
        </w:rPr>
      </w:pPr>
    </w:p>
    <w:p w14:paraId="093A37E3" w14:textId="53CBE16F" w:rsidR="00D01BCD" w:rsidRPr="00C1052A" w:rsidRDefault="00D01BCD" w:rsidP="00D01BCD">
      <w:pPr>
        <w:pStyle w:val="Heading2"/>
      </w:pPr>
      <w:r>
        <w:t xml:space="preserve">Required </w:t>
      </w:r>
      <w:r>
        <w:t>T</w:t>
      </w:r>
      <w:r w:rsidRPr="00C1052A">
        <w:t>ext</w:t>
      </w:r>
    </w:p>
    <w:p w14:paraId="5DC9A475" w14:textId="77777777" w:rsidR="00D01BCD" w:rsidRDefault="00D01BCD" w:rsidP="00D01BCD">
      <w:pPr>
        <w:ind w:left="720"/>
        <w:rPr>
          <w:rFonts w:ascii="Times New Roman" w:hAnsi="Times New Roman" w:cs="Times New Roman"/>
        </w:rPr>
      </w:pPr>
    </w:p>
    <w:p w14:paraId="197EA395" w14:textId="27EA2CE9" w:rsidR="00D01BCD" w:rsidRDefault="00D01BCD" w:rsidP="00D01BCD">
      <w:pPr>
        <w:ind w:left="720"/>
        <w:rPr>
          <w:rFonts w:ascii="Times New Roman" w:hAnsi="Times New Roman" w:cs="Times New Roman"/>
        </w:rPr>
      </w:pPr>
      <w:r w:rsidRPr="00C1052A">
        <w:rPr>
          <w:rFonts w:ascii="Times New Roman" w:hAnsi="Times New Roman" w:cs="Times New Roman"/>
        </w:rPr>
        <w:t xml:space="preserve">Saﬁr, S., &amp; Dugan, J. T. (2021). </w:t>
      </w:r>
      <w:r w:rsidRPr="00C1052A">
        <w:rPr>
          <w:rFonts w:ascii="Times New Roman" w:hAnsi="Times New Roman" w:cs="Times New Roman"/>
          <w:i/>
        </w:rPr>
        <w:t>Street data: A next-generation model for equity, pedagogy, and school transformation</w:t>
      </w:r>
      <w:r w:rsidRPr="00C1052A">
        <w:rPr>
          <w:rFonts w:ascii="Times New Roman" w:hAnsi="Times New Roman" w:cs="Times New Roman"/>
        </w:rPr>
        <w:t>. Corwin.</w:t>
      </w:r>
    </w:p>
    <w:p w14:paraId="64F73AE2" w14:textId="77777777" w:rsidR="00D01BCD" w:rsidRDefault="00D01BCD" w:rsidP="00D01BCD">
      <w:pPr>
        <w:rPr>
          <w:rFonts w:ascii="Times New Roman" w:hAnsi="Times New Roman" w:cs="Times New Roman"/>
          <w:b/>
          <w:bCs/>
        </w:rPr>
      </w:pPr>
    </w:p>
    <w:p w14:paraId="4E2888A1" w14:textId="6755E320" w:rsidR="00D01BCD" w:rsidRPr="00C1052A" w:rsidRDefault="00D01BCD" w:rsidP="00D01BCD">
      <w:pPr>
        <w:pStyle w:val="Heading3"/>
      </w:pPr>
      <w:r w:rsidRPr="00C1052A">
        <w:t>Additional Resources</w:t>
      </w:r>
    </w:p>
    <w:p w14:paraId="040E7630" w14:textId="77777777" w:rsidR="00D01BCD" w:rsidRPr="00D01BCD" w:rsidRDefault="00D01BCD" w:rsidP="00D01BCD">
      <w:pPr>
        <w:pStyle w:val="ListParagraph"/>
        <w:numPr>
          <w:ilvl w:val="0"/>
          <w:numId w:val="11"/>
        </w:numPr>
        <w:rPr>
          <w:rFonts w:ascii="Times New Roman" w:hAnsi="Times New Roman" w:cs="Times New Roman"/>
        </w:rPr>
      </w:pPr>
      <w:r w:rsidRPr="00D01BCD">
        <w:rPr>
          <w:rFonts w:ascii="Times New Roman" w:hAnsi="Times New Roman" w:cs="Times New Roman"/>
        </w:rPr>
        <w:t>TRHT Resource Guide: https://healourcommunities.org/resources/</w:t>
      </w:r>
    </w:p>
    <w:p w14:paraId="39D8BFEB" w14:textId="77777777" w:rsidR="00D01BCD" w:rsidRPr="00D01BCD" w:rsidRDefault="00D01BCD" w:rsidP="00D01BCD">
      <w:pPr>
        <w:pStyle w:val="ListParagraph"/>
        <w:numPr>
          <w:ilvl w:val="0"/>
          <w:numId w:val="11"/>
        </w:numPr>
        <w:rPr>
          <w:rFonts w:ascii="Times New Roman" w:hAnsi="Times New Roman" w:cs="Times New Roman"/>
        </w:rPr>
      </w:pPr>
      <w:r w:rsidRPr="00D01BCD">
        <w:rPr>
          <w:rFonts w:ascii="Times New Roman" w:hAnsi="Times New Roman" w:cs="Times New Roman"/>
        </w:rPr>
        <w:t xml:space="preserve">RWJF Health Equity Framework: </w:t>
      </w:r>
      <w:r w:rsidRPr="00D01BCD">
        <w:rPr>
          <w:rFonts w:ascii="Times New Roman" w:hAnsi="Times New Roman" w:cs="Times New Roman"/>
          <w:u w:val="single"/>
        </w:rPr>
        <w:t>https:</w:t>
      </w:r>
      <w:hyperlink r:id="rId7">
        <w:r w:rsidRPr="00D01BCD">
          <w:rPr>
            <w:rStyle w:val="Hyperlink"/>
            <w:rFonts w:ascii="Times New Roman" w:hAnsi="Times New Roman" w:cs="Times New Roman"/>
          </w:rPr>
          <w:t>//www.rwjf.org/en/library/research/2020/05/the-</w:t>
        </w:r>
      </w:hyperlink>
      <w:r w:rsidRPr="00D01BCD">
        <w:rPr>
          <w:rFonts w:ascii="Times New Roman" w:hAnsi="Times New Roman" w:cs="Times New Roman"/>
        </w:rPr>
        <w:t xml:space="preserve"> </w:t>
      </w:r>
      <w:r w:rsidRPr="00D01BCD">
        <w:rPr>
          <w:rFonts w:ascii="Times New Roman" w:hAnsi="Times New Roman" w:cs="Times New Roman"/>
          <w:u w:val="single"/>
        </w:rPr>
        <w:t>health-equity-framework.html</w:t>
      </w:r>
    </w:p>
    <w:p w14:paraId="4B4761DA" w14:textId="77777777" w:rsidR="00D01BCD" w:rsidRPr="00D01BCD" w:rsidRDefault="00D01BCD" w:rsidP="00D01BCD">
      <w:pPr>
        <w:pStyle w:val="ListParagraph"/>
        <w:numPr>
          <w:ilvl w:val="0"/>
          <w:numId w:val="11"/>
        </w:numPr>
        <w:rPr>
          <w:rFonts w:ascii="Times New Roman" w:hAnsi="Times New Roman" w:cs="Times New Roman"/>
        </w:rPr>
      </w:pPr>
      <w:r w:rsidRPr="00D01BCD">
        <w:rPr>
          <w:rFonts w:ascii="Times New Roman" w:hAnsi="Times New Roman" w:cs="Times New Roman"/>
        </w:rPr>
        <w:t>Selected readings from TRHT and RWJF frameworks, including relevant case studies and academic articles (provided via course website).</w:t>
      </w:r>
    </w:p>
    <w:p w14:paraId="67B60034" w14:textId="77777777" w:rsidR="00D01BCD" w:rsidRPr="00C1052A" w:rsidRDefault="00D01BCD" w:rsidP="00D01BCD">
      <w:pPr>
        <w:ind w:left="720"/>
        <w:rPr>
          <w:rFonts w:ascii="Times New Roman" w:hAnsi="Times New Roman" w:cs="Times New Roman"/>
        </w:rPr>
      </w:pPr>
    </w:p>
    <w:p w14:paraId="376F37E4" w14:textId="5A1BDC4E" w:rsidR="00D01BCD" w:rsidRDefault="00D01BCD" w:rsidP="00D01BCD">
      <w:pPr>
        <w:pStyle w:val="Heading2"/>
      </w:pPr>
      <w:r>
        <w:t>Attendance &amp; Participation</w:t>
      </w:r>
    </w:p>
    <w:p w14:paraId="5EB064C2" w14:textId="4B78E52D" w:rsidR="00D01BCD" w:rsidRPr="00D01BCD" w:rsidRDefault="00D01BCD" w:rsidP="00D01BCD">
      <w:pPr>
        <w:ind w:left="720"/>
        <w:rPr>
          <w:rFonts w:ascii="Times New Roman" w:hAnsi="Times New Roman" w:cs="Times New Roman"/>
        </w:rPr>
      </w:pPr>
      <w:r w:rsidRPr="00D01BCD">
        <w:rPr>
          <w:rFonts w:ascii="Times New Roman" w:hAnsi="Times New Roman" w:cs="Times New Roman"/>
          <w:bCs/>
        </w:rPr>
        <w:t>Please refer to the school-wide syllabus for the standard attendance policy for classes in on-the-ground (traditional) program, intensive weekend program (IWP), and asynchronous online program.</w:t>
      </w:r>
      <w:r>
        <w:rPr>
          <w:rFonts w:ascii="Times New Roman" w:hAnsi="Times New Roman" w:cs="Times New Roman"/>
          <w:bCs/>
        </w:rPr>
        <w:t xml:space="preserve"> </w:t>
      </w:r>
    </w:p>
    <w:p w14:paraId="0F4F10CC" w14:textId="30164663" w:rsidR="00D01BCD" w:rsidRPr="00C1052A" w:rsidRDefault="00D01BCD" w:rsidP="00D01BCD">
      <w:pPr>
        <w:rPr>
          <w:rFonts w:ascii="Times New Roman" w:hAnsi="Times New Roman" w:cs="Times New Roman"/>
        </w:rPr>
      </w:pPr>
    </w:p>
    <w:p w14:paraId="40BFF15B" w14:textId="4AA50660" w:rsidR="00D01BCD" w:rsidRPr="00C1052A" w:rsidRDefault="00D01BCD" w:rsidP="00D01BCD">
      <w:pPr>
        <w:pStyle w:val="Heading2"/>
      </w:pPr>
      <w:r w:rsidRPr="00C1052A">
        <w:t xml:space="preserve">Assignments and </w:t>
      </w:r>
      <w:r>
        <w:t>Grading</w:t>
      </w:r>
    </w:p>
    <w:p w14:paraId="6EFFD6D4" w14:textId="77777777" w:rsidR="00D01BCD" w:rsidRDefault="00D01BCD" w:rsidP="00D01BCD">
      <w:pPr>
        <w:pStyle w:val="ListParagraph"/>
        <w:rPr>
          <w:rFonts w:ascii="Times New Roman" w:hAnsi="Times New Roman" w:cs="Times New Roman"/>
        </w:rPr>
      </w:pPr>
    </w:p>
    <w:p w14:paraId="40B6CB85" w14:textId="77777777" w:rsidR="00D01BCD" w:rsidRPr="00D01BCD" w:rsidRDefault="00D01BCD" w:rsidP="00D01BCD">
      <w:pPr>
        <w:pStyle w:val="ListParagraph"/>
        <w:rPr>
          <w:rFonts w:ascii="Times New Roman" w:hAnsi="Times New Roman" w:cs="Times New Roman"/>
          <w:bCs/>
        </w:rPr>
      </w:pPr>
      <w:r w:rsidRPr="00D01BCD">
        <w:rPr>
          <w:rFonts w:ascii="Times New Roman" w:hAnsi="Times New Roman" w:cs="Times New Roman"/>
          <w:bCs/>
        </w:rPr>
        <w:t xml:space="preserve">All written assignments </w:t>
      </w:r>
      <w:r w:rsidRPr="00D01BCD">
        <w:rPr>
          <w:rFonts w:ascii="Times New Roman" w:hAnsi="Times New Roman" w:cs="Times New Roman"/>
          <w:b/>
          <w:bCs/>
          <w:u w:val="single"/>
        </w:rPr>
        <w:t>must</w:t>
      </w:r>
      <w:r w:rsidRPr="00D01BCD">
        <w:rPr>
          <w:rFonts w:ascii="Times New Roman" w:hAnsi="Times New Roman" w:cs="Times New Roman"/>
          <w:bCs/>
        </w:rPr>
        <w:t xml:space="preserve"> follow APA format. The professor reserves the right to reduce the letter grade for any assignment that does not confirm to APA format.</w:t>
      </w:r>
    </w:p>
    <w:p w14:paraId="3C5B37A2" w14:textId="77777777" w:rsidR="00D01BCD" w:rsidRDefault="00D01BCD" w:rsidP="00D01BCD">
      <w:pPr>
        <w:pStyle w:val="ListParagraph"/>
        <w:rPr>
          <w:rFonts w:ascii="Times New Roman" w:hAnsi="Times New Roman" w:cs="Times New Roman"/>
        </w:rPr>
      </w:pPr>
    </w:p>
    <w:p w14:paraId="0ACCF655" w14:textId="2F3209D5" w:rsidR="00D01BCD" w:rsidRDefault="00D01BCD" w:rsidP="00D01BCD">
      <w:pPr>
        <w:pStyle w:val="ListParagraph"/>
        <w:rPr>
          <w:rFonts w:ascii="Times New Roman" w:hAnsi="Times New Roman" w:cs="Times New Roman"/>
        </w:rPr>
      </w:pPr>
      <w:r>
        <w:rPr>
          <w:rFonts w:ascii="Times New Roman" w:hAnsi="Times New Roman" w:cs="Times New Roman"/>
        </w:rPr>
        <w:t>Grades will be calculated based on the following weights:</w:t>
      </w:r>
    </w:p>
    <w:p w14:paraId="51156B19" w14:textId="77777777" w:rsidR="00D01BCD" w:rsidRDefault="00D01BCD" w:rsidP="00D01BCD">
      <w:pPr>
        <w:pStyle w:val="ListParagraph"/>
        <w:rPr>
          <w:rFonts w:ascii="Times New Roman" w:hAnsi="Times New Roman" w:cs="Times New Roman"/>
        </w:rPr>
      </w:pPr>
    </w:p>
    <w:p w14:paraId="1E9B0D7F" w14:textId="6218DDBF" w:rsidR="00D01BCD" w:rsidRPr="00D01BCD" w:rsidRDefault="00D01BCD" w:rsidP="00D01BCD">
      <w:pPr>
        <w:pStyle w:val="ListParagraph"/>
        <w:numPr>
          <w:ilvl w:val="0"/>
          <w:numId w:val="10"/>
        </w:numPr>
        <w:rPr>
          <w:rFonts w:ascii="Times New Roman" w:hAnsi="Times New Roman" w:cs="Times New Roman"/>
        </w:rPr>
      </w:pPr>
      <w:r w:rsidRPr="00D01BCD">
        <w:rPr>
          <w:rFonts w:ascii="Times New Roman" w:hAnsi="Times New Roman" w:cs="Times New Roman"/>
        </w:rPr>
        <w:t>Discussion board posts (20%)</w:t>
      </w:r>
    </w:p>
    <w:p w14:paraId="3D618805" w14:textId="77777777" w:rsidR="00D01BCD" w:rsidRPr="00D01BCD" w:rsidRDefault="00D01BCD" w:rsidP="00D01BCD">
      <w:pPr>
        <w:pStyle w:val="ListParagraph"/>
        <w:numPr>
          <w:ilvl w:val="0"/>
          <w:numId w:val="10"/>
        </w:numPr>
        <w:rPr>
          <w:rFonts w:ascii="Times New Roman" w:hAnsi="Times New Roman" w:cs="Times New Roman"/>
        </w:rPr>
      </w:pPr>
      <w:r w:rsidRPr="00D01BCD">
        <w:rPr>
          <w:rFonts w:ascii="Times New Roman" w:hAnsi="Times New Roman" w:cs="Times New Roman"/>
        </w:rPr>
        <w:t>Quizzes (10%)</w:t>
      </w:r>
    </w:p>
    <w:p w14:paraId="61ABFB36" w14:textId="77777777" w:rsidR="00D01BCD" w:rsidRPr="00D01BCD" w:rsidRDefault="00D01BCD" w:rsidP="00D01BCD">
      <w:pPr>
        <w:pStyle w:val="ListParagraph"/>
        <w:numPr>
          <w:ilvl w:val="0"/>
          <w:numId w:val="10"/>
        </w:numPr>
        <w:rPr>
          <w:rFonts w:ascii="Times New Roman" w:hAnsi="Times New Roman" w:cs="Times New Roman"/>
        </w:rPr>
      </w:pPr>
      <w:r w:rsidRPr="00D01BCD">
        <w:rPr>
          <w:rFonts w:ascii="Times New Roman" w:hAnsi="Times New Roman" w:cs="Times New Roman"/>
        </w:rPr>
        <w:t>Midterm (15%)</w:t>
      </w:r>
    </w:p>
    <w:p w14:paraId="1DD126D4" w14:textId="77777777" w:rsidR="00D01BCD" w:rsidRPr="00D01BCD" w:rsidRDefault="00D01BCD" w:rsidP="00D01BCD">
      <w:pPr>
        <w:pStyle w:val="ListParagraph"/>
        <w:numPr>
          <w:ilvl w:val="0"/>
          <w:numId w:val="10"/>
        </w:numPr>
        <w:rPr>
          <w:rFonts w:ascii="Times New Roman" w:hAnsi="Times New Roman" w:cs="Times New Roman"/>
        </w:rPr>
      </w:pPr>
      <w:r w:rsidRPr="00D01BCD">
        <w:rPr>
          <w:rFonts w:ascii="Times New Roman" w:hAnsi="Times New Roman" w:cs="Times New Roman"/>
        </w:rPr>
        <w:lastRenderedPageBreak/>
        <w:t>Case Study Assignments (25%)</w:t>
      </w:r>
    </w:p>
    <w:p w14:paraId="7BCB4F2E" w14:textId="77777777" w:rsidR="00D01BCD" w:rsidRPr="00D01BCD" w:rsidRDefault="00D01BCD" w:rsidP="00D01BCD">
      <w:pPr>
        <w:pStyle w:val="ListParagraph"/>
        <w:numPr>
          <w:ilvl w:val="0"/>
          <w:numId w:val="10"/>
        </w:numPr>
        <w:rPr>
          <w:rFonts w:ascii="Times New Roman" w:hAnsi="Times New Roman" w:cs="Times New Roman"/>
        </w:rPr>
      </w:pPr>
      <w:r w:rsidRPr="00D01BCD">
        <w:rPr>
          <w:rFonts w:ascii="Times New Roman" w:hAnsi="Times New Roman" w:cs="Times New Roman"/>
        </w:rPr>
        <w:t>Final Project Infographic (20%)</w:t>
      </w:r>
    </w:p>
    <w:p w14:paraId="41A99272" w14:textId="77777777" w:rsidR="00D01BCD" w:rsidRPr="00D01BCD" w:rsidRDefault="00D01BCD" w:rsidP="00D01BCD">
      <w:pPr>
        <w:pStyle w:val="ListParagraph"/>
        <w:numPr>
          <w:ilvl w:val="0"/>
          <w:numId w:val="10"/>
        </w:numPr>
        <w:rPr>
          <w:rFonts w:ascii="Times New Roman" w:hAnsi="Times New Roman" w:cs="Times New Roman"/>
        </w:rPr>
      </w:pPr>
      <w:r w:rsidRPr="00D01BCD">
        <w:rPr>
          <w:rFonts w:ascii="Times New Roman" w:hAnsi="Times New Roman" w:cs="Times New Roman"/>
        </w:rPr>
        <w:t>Class Participation (10%)</w:t>
      </w:r>
    </w:p>
    <w:p w14:paraId="10A66396" w14:textId="77777777" w:rsidR="00D01BCD" w:rsidRPr="00C1052A" w:rsidRDefault="00D01BCD" w:rsidP="00D01BCD">
      <w:pPr>
        <w:rPr>
          <w:rFonts w:ascii="Times New Roman" w:hAnsi="Times New Roman" w:cs="Times New Roman"/>
          <w:b/>
        </w:rPr>
      </w:pPr>
    </w:p>
    <w:p w14:paraId="761CA844" w14:textId="77777777" w:rsidR="00D01BCD" w:rsidRDefault="00D01BCD" w:rsidP="00D01BCD">
      <w:pPr>
        <w:pStyle w:val="Heading3"/>
      </w:pPr>
      <w:r w:rsidRPr="00C1052A">
        <w:t>Discussion Board Prompts and Instructions</w:t>
      </w:r>
    </w:p>
    <w:p w14:paraId="38D05C78" w14:textId="62A885AA" w:rsidR="00D01BCD" w:rsidRPr="00D01BCD" w:rsidRDefault="00D01BCD" w:rsidP="00D01BCD">
      <w:pPr>
        <w:ind w:left="720"/>
        <w:rPr>
          <w:rFonts w:ascii="Times New Roman" w:hAnsi="Times New Roman" w:cs="Times New Roman"/>
        </w:rPr>
      </w:pPr>
      <w:r w:rsidRPr="00C1052A">
        <w:rPr>
          <w:rFonts w:ascii="Times New Roman" w:hAnsi="Times New Roman" w:cs="Times New Roman"/>
        </w:rPr>
        <w:t>Each week, students will participate in a discussion board centered on speciﬁc prompts related to the week’s material. Students are require</w:t>
      </w:r>
      <w:r w:rsidRPr="00D01BCD">
        <w:rPr>
          <w:rFonts w:ascii="Times New Roman" w:hAnsi="Times New Roman" w:cs="Times New Roman"/>
        </w:rPr>
        <w:t>d to share their initial posts and responses to classmates by the due dates listed in Canvas.</w:t>
      </w:r>
    </w:p>
    <w:p w14:paraId="765C3010" w14:textId="77777777" w:rsidR="00D01BCD" w:rsidRPr="00C1052A" w:rsidRDefault="00D01BCD" w:rsidP="00D01BCD">
      <w:pPr>
        <w:ind w:left="720"/>
        <w:rPr>
          <w:rFonts w:ascii="Times New Roman" w:hAnsi="Times New Roman" w:cs="Times New Roman"/>
        </w:rPr>
      </w:pPr>
    </w:p>
    <w:p w14:paraId="35E1DD94" w14:textId="77777777" w:rsidR="00D01BCD" w:rsidRDefault="00D01BCD" w:rsidP="00D01BCD">
      <w:pPr>
        <w:ind w:left="720"/>
        <w:rPr>
          <w:rFonts w:ascii="Times New Roman" w:hAnsi="Times New Roman" w:cs="Times New Roman"/>
          <w:b/>
          <w:bCs/>
        </w:rPr>
      </w:pPr>
      <w:r w:rsidRPr="00C1052A">
        <w:rPr>
          <w:rFonts w:ascii="Times New Roman" w:hAnsi="Times New Roman" w:cs="Times New Roman"/>
          <w:b/>
          <w:bCs/>
        </w:rPr>
        <w:t>Case Study Discussion Assignments (</w:t>
      </w:r>
      <w:r>
        <w:rPr>
          <w:rFonts w:ascii="Times New Roman" w:hAnsi="Times New Roman" w:cs="Times New Roman"/>
          <w:b/>
          <w:bCs/>
        </w:rPr>
        <w:t>Module</w:t>
      </w:r>
      <w:r w:rsidRPr="00C1052A">
        <w:rPr>
          <w:rFonts w:ascii="Times New Roman" w:hAnsi="Times New Roman" w:cs="Times New Roman"/>
          <w:b/>
          <w:bCs/>
        </w:rPr>
        <w:t xml:space="preserve"> 11 and </w:t>
      </w:r>
      <w:r>
        <w:rPr>
          <w:rFonts w:ascii="Times New Roman" w:hAnsi="Times New Roman" w:cs="Times New Roman"/>
          <w:b/>
          <w:bCs/>
        </w:rPr>
        <w:t>Module</w:t>
      </w:r>
      <w:r w:rsidRPr="00C1052A">
        <w:rPr>
          <w:rFonts w:ascii="Times New Roman" w:hAnsi="Times New Roman" w:cs="Times New Roman"/>
          <w:b/>
          <w:bCs/>
        </w:rPr>
        <w:t xml:space="preserve"> 13). </w:t>
      </w:r>
    </w:p>
    <w:p w14:paraId="2C7832E6" w14:textId="77FCBCBF" w:rsidR="00D01BCD" w:rsidRPr="00C1052A" w:rsidRDefault="00D01BCD" w:rsidP="00D01BCD">
      <w:pPr>
        <w:ind w:left="720"/>
        <w:rPr>
          <w:rFonts w:ascii="Times New Roman" w:hAnsi="Times New Roman" w:cs="Times New Roman"/>
        </w:rPr>
      </w:pPr>
      <w:r w:rsidRPr="00C1052A">
        <w:rPr>
          <w:rFonts w:ascii="Times New Roman" w:hAnsi="Times New Roman" w:cs="Times New Roman"/>
        </w:rPr>
        <w:t>See Canvas assignments for assignment prompts.</w:t>
      </w:r>
    </w:p>
    <w:p w14:paraId="1A456A17" w14:textId="77777777" w:rsidR="00D01BCD" w:rsidRPr="00C1052A" w:rsidRDefault="00D01BCD" w:rsidP="00D01BCD">
      <w:pPr>
        <w:ind w:left="720"/>
        <w:rPr>
          <w:rFonts w:ascii="Times New Roman" w:hAnsi="Times New Roman" w:cs="Times New Roman"/>
          <w:b/>
        </w:rPr>
      </w:pPr>
    </w:p>
    <w:p w14:paraId="7403A13C" w14:textId="4AC90EA9" w:rsidR="00D01BCD" w:rsidRPr="00C1052A" w:rsidRDefault="00D01BCD" w:rsidP="00D01BCD">
      <w:pPr>
        <w:pStyle w:val="Heading2"/>
      </w:pPr>
      <w:r w:rsidRPr="00C1052A">
        <w:t>Academic Integrity</w:t>
      </w:r>
    </w:p>
    <w:p w14:paraId="4A4D736E" w14:textId="6B6EB294" w:rsidR="00D01BCD" w:rsidRDefault="00D01BCD" w:rsidP="00D01BCD">
      <w:pPr>
        <w:ind w:left="720"/>
        <w:rPr>
          <w:rFonts w:ascii="Times New Roman" w:hAnsi="Times New Roman" w:cs="Times New Roman"/>
        </w:rPr>
      </w:pPr>
      <w:r w:rsidRPr="00C1052A">
        <w:rPr>
          <w:rFonts w:ascii="Times New Roman" w:hAnsi="Times New Roman" w:cs="Times New Roman"/>
        </w:rPr>
        <w:t>Students are expected to adhere to the highest standards of academic integrity. Any form of academic dishonesty, including plagiarism, cheating, or misrepresentation of data, will not be tolerated. Violations will be reported according to the university's policies and may result in disciplinary action, including failing the course. Students should familiarize themselves with the university's academic integrity policy and seek guidance if they have any questions about proper conduct in their coursework.</w:t>
      </w:r>
      <w:r>
        <w:rPr>
          <w:rFonts w:ascii="Times New Roman" w:hAnsi="Times New Roman" w:cs="Times New Roman"/>
        </w:rPr>
        <w:t xml:space="preserve"> Please see the </w:t>
      </w:r>
      <w:proofErr w:type="gramStart"/>
      <w:r>
        <w:rPr>
          <w:rFonts w:ascii="Times New Roman" w:hAnsi="Times New Roman" w:cs="Times New Roman"/>
        </w:rPr>
        <w:t>School</w:t>
      </w:r>
      <w:proofErr w:type="gramEnd"/>
      <w:r>
        <w:rPr>
          <w:rFonts w:ascii="Times New Roman" w:hAnsi="Times New Roman" w:cs="Times New Roman"/>
        </w:rPr>
        <w:t>-Wide Syllabus for the full Academic Integrity Policy.</w:t>
      </w:r>
    </w:p>
    <w:p w14:paraId="7A81577D" w14:textId="77777777" w:rsidR="00D01BCD" w:rsidRDefault="00D01BCD" w:rsidP="00D01BCD">
      <w:pPr>
        <w:rPr>
          <w:rFonts w:ascii="Times New Roman" w:hAnsi="Times New Roman" w:cs="Times New Roman"/>
          <w:b/>
          <w:bCs/>
        </w:rPr>
      </w:pPr>
    </w:p>
    <w:p w14:paraId="389DC16E" w14:textId="3E3BD8FB" w:rsidR="00D01BCD" w:rsidRPr="00C1052A" w:rsidRDefault="00D01BCD" w:rsidP="00D01BCD">
      <w:pPr>
        <w:pStyle w:val="Heading3"/>
      </w:pPr>
      <w:r w:rsidRPr="00C1052A">
        <w:t>AI Statement</w:t>
      </w:r>
    </w:p>
    <w:p w14:paraId="17126E75" w14:textId="77777777" w:rsidR="00D01BCD" w:rsidRDefault="00D01BCD" w:rsidP="00D01BCD">
      <w:pPr>
        <w:ind w:left="720"/>
        <w:rPr>
          <w:rFonts w:ascii="Times New Roman" w:hAnsi="Times New Roman" w:cs="Times New Roman"/>
        </w:rPr>
      </w:pPr>
      <w:r w:rsidRPr="00C1052A">
        <w:rPr>
          <w:rFonts w:ascii="Times New Roman" w:hAnsi="Times New Roman" w:cs="Times New Roman"/>
        </w:rPr>
        <w:t>In this course, we recognize the growing role of artiﬁcial intelligence (AI) in research and data analysis. While students are encouraged to explore AI tools to enhance their learning and analysis, all</w:t>
      </w:r>
      <w:r>
        <w:rPr>
          <w:rFonts w:ascii="Times New Roman" w:hAnsi="Times New Roman" w:cs="Times New Roman"/>
        </w:rPr>
        <w:t xml:space="preserve"> </w:t>
      </w:r>
      <w:r w:rsidRPr="00C1052A">
        <w:rPr>
          <w:rFonts w:ascii="Times New Roman" w:hAnsi="Times New Roman" w:cs="Times New Roman"/>
        </w:rPr>
        <w:t xml:space="preserve">work submitted must be original and reﬂect </w:t>
      </w:r>
      <w:proofErr w:type="gramStart"/>
      <w:r w:rsidRPr="00C1052A">
        <w:rPr>
          <w:rFonts w:ascii="Times New Roman" w:hAnsi="Times New Roman" w:cs="Times New Roman"/>
        </w:rPr>
        <w:t>your</w:t>
      </w:r>
      <w:proofErr w:type="gramEnd"/>
      <w:r w:rsidRPr="00C1052A">
        <w:rPr>
          <w:rFonts w:ascii="Times New Roman" w:hAnsi="Times New Roman" w:cs="Times New Roman"/>
        </w:rPr>
        <w:t xml:space="preserve"> understanding and interpretation of the material. Any use of AI-generated content must be properly cited, and students are expected to critically assess AI outputs and integrate them responsibly into their work.</w:t>
      </w:r>
    </w:p>
    <w:p w14:paraId="1E4DD6CC" w14:textId="77777777" w:rsidR="00D01BCD" w:rsidRPr="00C1052A" w:rsidRDefault="00D01BCD" w:rsidP="00D01BCD">
      <w:pPr>
        <w:ind w:left="720"/>
        <w:rPr>
          <w:rFonts w:ascii="Times New Roman" w:hAnsi="Times New Roman" w:cs="Times New Roman"/>
        </w:rPr>
      </w:pPr>
    </w:p>
    <w:p w14:paraId="29D3ADC2" w14:textId="7B76E7DF" w:rsidR="00D01BCD" w:rsidRPr="00C1052A" w:rsidRDefault="00D01BCD" w:rsidP="00D01BCD">
      <w:pPr>
        <w:pStyle w:val="Heading2"/>
      </w:pPr>
      <w:r w:rsidRPr="00C1052A">
        <w:t>C</w:t>
      </w:r>
      <w:r>
        <w:t>ourse Outline</w:t>
      </w:r>
    </w:p>
    <w:p w14:paraId="41112C44" w14:textId="77777777" w:rsidR="00D01BCD" w:rsidRDefault="00D01BCD" w:rsidP="00D01BCD">
      <w:pPr>
        <w:ind w:left="720"/>
        <w:rPr>
          <w:rFonts w:ascii="Times New Roman" w:hAnsi="Times New Roman" w:cs="Times New Roman"/>
        </w:rPr>
      </w:pPr>
    </w:p>
    <w:p w14:paraId="1477B365" w14:textId="16117F29" w:rsidR="00D01BCD" w:rsidRPr="00D01BCD" w:rsidRDefault="00D01BCD" w:rsidP="00D01BCD">
      <w:pPr>
        <w:pStyle w:val="Heading3"/>
      </w:pPr>
      <w:r>
        <w:t>Module</w:t>
      </w:r>
      <w:r w:rsidRPr="00D01BCD">
        <w:t xml:space="preserve"> 1: Introduction to Applied Statistics and Social Justice Topics</w:t>
      </w:r>
    </w:p>
    <w:p w14:paraId="4F29DEF7"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Overview of the TRHT framework and its role in social work, racial equity, and social justice.</w:t>
      </w:r>
    </w:p>
    <w:p w14:paraId="145B8931"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Introduction to variables: levels of variables (nominal, ordinal, interval, ratio); discrete and continuous variables.</w:t>
      </w:r>
    </w:p>
    <w:p w14:paraId="16AAE004"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Understanding the normal curve: symmetry, skewness, and kurtosis.</w:t>
      </w:r>
    </w:p>
    <w:p w14:paraId="3460AA4F"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Ethical dimensions in statistics: how misuse of data can perpetuate injustice.</w:t>
      </w:r>
    </w:p>
    <w:p w14:paraId="7B725CA8"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Exploring epistemological traditions: empirical vs. transformative-transformational traditions in social work.</w:t>
      </w:r>
    </w:p>
    <w:p w14:paraId="6D598F91"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Social constructivism: evolution and its relevance in social work research.</w:t>
      </w:r>
    </w:p>
    <w:p w14:paraId="1FE59527" w14:textId="77777777" w:rsidR="00D01BCD" w:rsidRPr="00D01BCD" w:rsidRDefault="00D01BCD" w:rsidP="00D01BCD">
      <w:pPr>
        <w:ind w:left="720"/>
        <w:rPr>
          <w:rFonts w:ascii="Times New Roman" w:hAnsi="Times New Roman" w:cs="Times New Roman"/>
        </w:rPr>
      </w:pPr>
    </w:p>
    <w:p w14:paraId="4597CD2A"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Readings:</w:t>
      </w:r>
    </w:p>
    <w:p w14:paraId="6BA68F7C"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lastRenderedPageBreak/>
        <w:t xml:space="preserve">Safir, S., &amp; Dugan, J. (2021). </w:t>
      </w:r>
      <w:r w:rsidRPr="00D01BCD">
        <w:rPr>
          <w:rFonts w:ascii="Times New Roman" w:hAnsi="Times New Roman" w:cs="Times New Roman"/>
          <w:i/>
        </w:rPr>
        <w:t>Street Data: A Next-Generation Model for Equity, Pedagogy, and School Transformation</w:t>
      </w:r>
      <w:r w:rsidRPr="00D01BCD">
        <w:rPr>
          <w:rFonts w:ascii="Times New Roman" w:hAnsi="Times New Roman" w:cs="Times New Roman"/>
        </w:rPr>
        <w:t xml:space="preserve">. Corwin Press. Chapter 1. Permalink: </w:t>
      </w:r>
      <w:r w:rsidRPr="00D01BCD">
        <w:rPr>
          <w:rFonts w:ascii="Times New Roman" w:hAnsi="Times New Roman" w:cs="Times New Roman"/>
          <w:u w:val="single"/>
        </w:rPr>
        <w:t>https://bit.ly/4eEEPxN</w:t>
      </w:r>
    </w:p>
    <w:p w14:paraId="6FDB6FF8"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i/>
        </w:rPr>
        <w:t xml:space="preserve">Truth, Racial Healing, and Transformation (TRHT) Implementation Guide </w:t>
      </w:r>
      <w:r w:rsidRPr="00D01BCD">
        <w:rPr>
          <w:rFonts w:ascii="Times New Roman" w:hAnsi="Times New Roman" w:cs="Times New Roman"/>
        </w:rPr>
        <w:t>[Overview].</w:t>
      </w:r>
    </w:p>
    <w:p w14:paraId="50637AE6"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Christopher, </w:t>
      </w:r>
      <w:proofErr w:type="gramStart"/>
      <w:r w:rsidRPr="00D01BCD">
        <w:rPr>
          <w:rFonts w:ascii="Times New Roman" w:hAnsi="Times New Roman" w:cs="Times New Roman"/>
        </w:rPr>
        <w:t>G.C.(</w:t>
      </w:r>
      <w:proofErr w:type="gramEnd"/>
      <w:r w:rsidRPr="00D01BCD">
        <w:rPr>
          <w:rFonts w:ascii="Times New Roman" w:hAnsi="Times New Roman" w:cs="Times New Roman"/>
        </w:rPr>
        <w:t xml:space="preserve">2021). “Truth, Racial Healing, and Transformation: Creating Public Sentiment.” Health </w:t>
      </w:r>
      <w:proofErr w:type="gramStart"/>
      <w:r w:rsidRPr="00D01BCD">
        <w:rPr>
          <w:rFonts w:ascii="Times New Roman" w:hAnsi="Times New Roman" w:cs="Times New Roman"/>
        </w:rPr>
        <w:t>Equity,Vol5.1.DOI</w:t>
      </w:r>
      <w:proofErr w:type="gramEnd"/>
      <w:r w:rsidRPr="00D01BCD">
        <w:rPr>
          <w:rFonts w:ascii="Times New Roman" w:hAnsi="Times New Roman" w:cs="Times New Roman"/>
        </w:rPr>
        <w:t>: 10.1089/heq.2021.29008.ncl</w:t>
      </w:r>
    </w:p>
    <w:p w14:paraId="136EA27F"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Bonilla-Silva, E. (2015). More than prejudice: Restating racism as systemic oppression. </w:t>
      </w:r>
      <w:r w:rsidRPr="00D01BCD">
        <w:rPr>
          <w:rFonts w:ascii="Times New Roman" w:hAnsi="Times New Roman" w:cs="Times New Roman"/>
          <w:i/>
        </w:rPr>
        <w:t>Sociology of Race and Ethnicity, 1</w:t>
      </w:r>
      <w:r w:rsidRPr="00D01BCD">
        <w:rPr>
          <w:rFonts w:ascii="Times New Roman" w:hAnsi="Times New Roman" w:cs="Times New Roman"/>
        </w:rPr>
        <w:t>(1), 73-87.</w:t>
      </w:r>
    </w:p>
    <w:p w14:paraId="165CACEB" w14:textId="77777777" w:rsidR="00D01BCD" w:rsidRPr="00D01BCD" w:rsidRDefault="00D01BCD" w:rsidP="00D01BCD">
      <w:pPr>
        <w:numPr>
          <w:ilvl w:val="1"/>
          <w:numId w:val="8"/>
        </w:numPr>
        <w:rPr>
          <w:rFonts w:ascii="Times New Roman" w:hAnsi="Times New Roman" w:cs="Times New Roman"/>
        </w:rPr>
      </w:pPr>
      <w:proofErr w:type="spellStart"/>
      <w:r w:rsidRPr="00D01BCD">
        <w:rPr>
          <w:rFonts w:ascii="Times New Roman" w:hAnsi="Times New Roman" w:cs="Times New Roman"/>
        </w:rPr>
        <w:t>Utts</w:t>
      </w:r>
      <w:proofErr w:type="spellEnd"/>
      <w:r w:rsidRPr="00D01BCD">
        <w:rPr>
          <w:rFonts w:ascii="Times New Roman" w:hAnsi="Times New Roman" w:cs="Times New Roman"/>
        </w:rPr>
        <w:t>, J. M. (2014). Seeing Through Statistics (4th ed.). Cengage Learning. Chapters 1.</w:t>
      </w:r>
    </w:p>
    <w:p w14:paraId="7C62717C" w14:textId="77777777" w:rsidR="00D01BCD" w:rsidRPr="00D01BCD" w:rsidRDefault="00D01BCD" w:rsidP="00D01BCD">
      <w:pPr>
        <w:ind w:left="720"/>
        <w:rPr>
          <w:rFonts w:ascii="Times New Roman" w:hAnsi="Times New Roman" w:cs="Times New Roman"/>
        </w:rPr>
      </w:pPr>
    </w:p>
    <w:p w14:paraId="67A89223"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Supplemental Videos</w:t>
      </w:r>
    </w:p>
    <w:p w14:paraId="48FB3EBA" w14:textId="77777777" w:rsidR="00D01BCD" w:rsidRPr="00D01BCD" w:rsidRDefault="00D01BCD" w:rsidP="00D01BCD">
      <w:pPr>
        <w:ind w:left="720"/>
        <w:rPr>
          <w:rFonts w:ascii="Times New Roman" w:hAnsi="Times New Roman" w:cs="Times New Roman"/>
          <w:b/>
        </w:rPr>
      </w:pPr>
    </w:p>
    <w:p w14:paraId="69A242A1"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"TRHT Framework?" https://youtu.be/m48aH1VHxik?si=sIFdqwVTdLL8sMkb</w:t>
      </w:r>
    </w:p>
    <w:p w14:paraId="7133A49C"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"Data for Black Lives: Racial Equity in Data Science" </w:t>
      </w:r>
      <w:r w:rsidRPr="00D01BCD">
        <w:rPr>
          <w:rFonts w:ascii="Times New Roman" w:hAnsi="Times New Roman" w:cs="Times New Roman"/>
          <w:u w:val="single"/>
        </w:rPr>
        <w:t>https://youtu.be/nMfPEbNBA-</w:t>
      </w:r>
      <w:r w:rsidRPr="00D01BCD">
        <w:rPr>
          <w:rFonts w:ascii="Times New Roman" w:hAnsi="Times New Roman" w:cs="Times New Roman"/>
        </w:rPr>
        <w:t xml:space="preserve"> </w:t>
      </w:r>
      <w:proofErr w:type="spellStart"/>
      <w:r w:rsidRPr="00D01BCD">
        <w:rPr>
          <w:rFonts w:ascii="Times New Roman" w:hAnsi="Times New Roman" w:cs="Times New Roman"/>
          <w:u w:val="single"/>
        </w:rPr>
        <w:t>k?si</w:t>
      </w:r>
      <w:proofErr w:type="spellEnd"/>
      <w:r w:rsidRPr="00D01BCD">
        <w:rPr>
          <w:rFonts w:ascii="Times New Roman" w:hAnsi="Times New Roman" w:cs="Times New Roman"/>
          <w:u w:val="single"/>
        </w:rPr>
        <w:t>=86Uo2uytWNzSgtJS</w:t>
      </w:r>
    </w:p>
    <w:p w14:paraId="653EF95E" w14:textId="77777777" w:rsidR="00D01BCD" w:rsidRPr="00D01BCD" w:rsidRDefault="00D01BCD" w:rsidP="00D01BCD">
      <w:pPr>
        <w:ind w:left="720"/>
        <w:rPr>
          <w:rFonts w:ascii="Times New Roman" w:hAnsi="Times New Roman" w:cs="Times New Roman"/>
        </w:rPr>
      </w:pPr>
    </w:p>
    <w:p w14:paraId="3BF17F5D" w14:textId="77777777" w:rsidR="00D01BCD" w:rsidRPr="00D01BCD" w:rsidRDefault="00D01BCD" w:rsidP="00D01BCD">
      <w:pPr>
        <w:ind w:left="720"/>
        <w:rPr>
          <w:rFonts w:ascii="Times New Roman" w:hAnsi="Times New Roman" w:cs="Times New Roman"/>
        </w:rPr>
      </w:pPr>
      <w:r w:rsidRPr="00D01BCD">
        <w:rPr>
          <w:rFonts w:ascii="Times New Roman" w:hAnsi="Times New Roman" w:cs="Times New Roman"/>
        </w:rPr>
        <w:t>What’s due:</w:t>
      </w:r>
    </w:p>
    <w:p w14:paraId="3AAFE20F" w14:textId="77777777" w:rsidR="00D01BCD" w:rsidRPr="00D01BCD" w:rsidRDefault="00D01BCD" w:rsidP="00D01BCD">
      <w:pPr>
        <w:ind w:left="720"/>
        <w:rPr>
          <w:rFonts w:ascii="Times New Roman" w:hAnsi="Times New Roman" w:cs="Times New Roman"/>
        </w:rPr>
      </w:pPr>
    </w:p>
    <w:p w14:paraId="08803A09" w14:textId="657925E5" w:rsidR="00D01BCD" w:rsidRPr="00D01BCD" w:rsidRDefault="00E51326" w:rsidP="00D01BCD">
      <w:pPr>
        <w:numPr>
          <w:ilvl w:val="1"/>
          <w:numId w:val="8"/>
        </w:numPr>
        <w:rPr>
          <w:rFonts w:ascii="Times New Roman" w:hAnsi="Times New Roman" w:cs="Times New Roman"/>
        </w:rPr>
      </w:pPr>
      <w:r>
        <w:rPr>
          <w:rFonts w:ascii="Times New Roman" w:hAnsi="Times New Roman" w:cs="Times New Roman"/>
        </w:rPr>
        <w:t>Module</w:t>
      </w:r>
      <w:r w:rsidR="00D01BCD" w:rsidRPr="00D01BCD">
        <w:rPr>
          <w:rFonts w:ascii="Times New Roman" w:hAnsi="Times New Roman" w:cs="Times New Roman"/>
        </w:rPr>
        <w:t xml:space="preserve"> 1 Discussion Board: Post by Day 5, responses by Day 7.</w:t>
      </w:r>
    </w:p>
    <w:p w14:paraId="3A3F23EA" w14:textId="77777777" w:rsidR="00D01BCD" w:rsidRPr="00D01BCD" w:rsidRDefault="00D01BCD" w:rsidP="00D01BCD">
      <w:pPr>
        <w:ind w:left="720"/>
        <w:rPr>
          <w:rFonts w:ascii="Times New Roman" w:hAnsi="Times New Roman" w:cs="Times New Roman"/>
        </w:rPr>
      </w:pPr>
    </w:p>
    <w:p w14:paraId="340A0FE2" w14:textId="77777777" w:rsidR="00D01BCD" w:rsidRDefault="00D01BCD" w:rsidP="00D01BCD">
      <w:pPr>
        <w:ind w:left="720"/>
        <w:rPr>
          <w:rFonts w:ascii="Times New Roman" w:hAnsi="Times New Roman" w:cs="Times New Roman"/>
          <w:b/>
          <w:bCs/>
        </w:rPr>
      </w:pPr>
    </w:p>
    <w:p w14:paraId="2351AE23" w14:textId="5929CF7F" w:rsidR="00D01BCD" w:rsidRPr="00D01BCD" w:rsidRDefault="00D01BCD" w:rsidP="00E51326">
      <w:pPr>
        <w:pStyle w:val="Heading3"/>
      </w:pPr>
      <w:r>
        <w:t>Module</w:t>
      </w:r>
      <w:r w:rsidRPr="00D01BCD">
        <w:t xml:space="preserve"> 2: Descriptive Statistics and Contextual Interpretations Topics:</w:t>
      </w:r>
    </w:p>
    <w:p w14:paraId="0F923E4C"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Measures of central tendency: mean, median, mode.</w:t>
      </w:r>
    </w:p>
    <w:p w14:paraId="786CAB52"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Measures of variability: range, variance, standard deviation.</w:t>
      </w:r>
    </w:p>
    <w:p w14:paraId="7BF54E17"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Normal distribution and interpreting skewness and kurtosis.</w:t>
      </w:r>
    </w:p>
    <w:p w14:paraId="0CC1B860"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Introduction to correlation: basic concepts and its role in analyzing social patterns.</w:t>
      </w:r>
    </w:p>
    <w:p w14:paraId="7ECB03A0" w14:textId="77777777" w:rsidR="00D01BCD" w:rsidRPr="00D01BCD" w:rsidRDefault="00D01BCD" w:rsidP="00D01BCD">
      <w:pPr>
        <w:ind w:left="720"/>
        <w:rPr>
          <w:rFonts w:ascii="Times New Roman" w:hAnsi="Times New Roman" w:cs="Times New Roman"/>
        </w:rPr>
      </w:pPr>
    </w:p>
    <w:p w14:paraId="4D571FA3"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Readings:</w:t>
      </w:r>
    </w:p>
    <w:p w14:paraId="22659C7D"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Safir, S., &amp; Dugan, J. (2021). </w:t>
      </w:r>
      <w:r w:rsidRPr="00D01BCD">
        <w:rPr>
          <w:rFonts w:ascii="Times New Roman" w:hAnsi="Times New Roman" w:cs="Times New Roman"/>
          <w:i/>
        </w:rPr>
        <w:t>Street Data</w:t>
      </w:r>
      <w:r w:rsidRPr="00D01BCD">
        <w:rPr>
          <w:rFonts w:ascii="Times New Roman" w:hAnsi="Times New Roman" w:cs="Times New Roman"/>
        </w:rPr>
        <w:t>, Chapter 3.</w:t>
      </w:r>
    </w:p>
    <w:p w14:paraId="2F312CF2" w14:textId="77777777" w:rsidR="00D01BCD" w:rsidRPr="00D01BCD" w:rsidRDefault="00D01BCD" w:rsidP="00D01BCD">
      <w:pPr>
        <w:numPr>
          <w:ilvl w:val="1"/>
          <w:numId w:val="8"/>
        </w:numPr>
        <w:rPr>
          <w:rFonts w:ascii="Times New Roman" w:hAnsi="Times New Roman" w:cs="Times New Roman"/>
        </w:rPr>
      </w:pPr>
      <w:proofErr w:type="spellStart"/>
      <w:r w:rsidRPr="00D01BCD">
        <w:rPr>
          <w:rFonts w:ascii="Times New Roman" w:hAnsi="Times New Roman" w:cs="Times New Roman"/>
        </w:rPr>
        <w:t>Utts</w:t>
      </w:r>
      <w:proofErr w:type="spellEnd"/>
      <w:r w:rsidRPr="00D01BCD">
        <w:rPr>
          <w:rFonts w:ascii="Times New Roman" w:hAnsi="Times New Roman" w:cs="Times New Roman"/>
        </w:rPr>
        <w:t xml:space="preserve">, J. M. (2014). </w:t>
      </w:r>
      <w:r w:rsidRPr="00D01BCD">
        <w:rPr>
          <w:rFonts w:ascii="Times New Roman" w:hAnsi="Times New Roman" w:cs="Times New Roman"/>
          <w:i/>
        </w:rPr>
        <w:t>Seeing Through Statistics</w:t>
      </w:r>
      <w:r w:rsidRPr="00D01BCD">
        <w:rPr>
          <w:rFonts w:ascii="Times New Roman" w:hAnsi="Times New Roman" w:cs="Times New Roman"/>
        </w:rPr>
        <w:t>, Chapter 3: Measures of Central Tendency and Variability.</w:t>
      </w:r>
    </w:p>
    <w:p w14:paraId="610D7699" w14:textId="77777777" w:rsidR="00D01BCD" w:rsidRDefault="00D01BCD" w:rsidP="00D01BCD">
      <w:pPr>
        <w:ind w:left="720"/>
        <w:rPr>
          <w:rFonts w:ascii="Times New Roman" w:hAnsi="Times New Roman" w:cs="Times New Roman"/>
          <w:b/>
          <w:bCs/>
        </w:rPr>
      </w:pPr>
    </w:p>
    <w:p w14:paraId="0C9608F9" w14:textId="0110154A"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Supplemental Videos:</w:t>
      </w:r>
    </w:p>
    <w:p w14:paraId="72E2EFC0" w14:textId="77777777" w:rsidR="00D01BCD" w:rsidRPr="00D01BCD" w:rsidRDefault="00D01BCD" w:rsidP="00D01BCD">
      <w:pPr>
        <w:ind w:left="720"/>
        <w:rPr>
          <w:rFonts w:ascii="Times New Roman" w:hAnsi="Times New Roman" w:cs="Times New Roman"/>
          <w:b/>
        </w:rPr>
      </w:pPr>
    </w:p>
    <w:p w14:paraId="07149AE7"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"Explained | Racial Wealth Gap" [Netflix]: Link: </w:t>
      </w:r>
      <w:r w:rsidRPr="00D01BCD">
        <w:rPr>
          <w:rFonts w:ascii="Times New Roman" w:hAnsi="Times New Roman" w:cs="Times New Roman"/>
          <w:u w:val="single"/>
        </w:rPr>
        <w:t>https://youtu.be/Mqrhn8khGLM?si=TIpOt_SOoOhxvmPU</w:t>
      </w:r>
    </w:p>
    <w:p w14:paraId="3C875707" w14:textId="77777777" w:rsidR="00D01BCD" w:rsidRPr="00D01BCD" w:rsidRDefault="00D01BCD" w:rsidP="00D01BCD">
      <w:pPr>
        <w:ind w:left="720"/>
        <w:rPr>
          <w:rFonts w:ascii="Times New Roman" w:hAnsi="Times New Roman" w:cs="Times New Roman"/>
        </w:rPr>
      </w:pPr>
    </w:p>
    <w:p w14:paraId="2F22697B"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What’s due:</w:t>
      </w:r>
    </w:p>
    <w:p w14:paraId="56356787" w14:textId="2E01AA4B" w:rsidR="00D01BCD" w:rsidRPr="00D01BCD" w:rsidRDefault="00E51326" w:rsidP="00D01BCD">
      <w:pPr>
        <w:numPr>
          <w:ilvl w:val="1"/>
          <w:numId w:val="8"/>
        </w:numPr>
        <w:rPr>
          <w:rFonts w:ascii="Times New Roman" w:hAnsi="Times New Roman" w:cs="Times New Roman"/>
        </w:rPr>
      </w:pPr>
      <w:r>
        <w:rPr>
          <w:rFonts w:ascii="Times New Roman" w:hAnsi="Times New Roman" w:cs="Times New Roman"/>
        </w:rPr>
        <w:t>Module</w:t>
      </w:r>
      <w:r w:rsidR="00D01BCD" w:rsidRPr="00D01BCD">
        <w:rPr>
          <w:rFonts w:ascii="Times New Roman" w:hAnsi="Times New Roman" w:cs="Times New Roman"/>
        </w:rPr>
        <w:t xml:space="preserve"> 2 Discussion Board: Post by Day 5, responses by Day 7.</w:t>
      </w:r>
    </w:p>
    <w:p w14:paraId="59D189B2"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b/>
        </w:rPr>
        <w:t>Quiz 1 due by day 7.</w:t>
      </w:r>
    </w:p>
    <w:p w14:paraId="569C61D5" w14:textId="77777777" w:rsidR="00D01BCD" w:rsidRPr="00D01BCD" w:rsidRDefault="00D01BCD" w:rsidP="00D01BCD">
      <w:pPr>
        <w:ind w:left="720"/>
        <w:rPr>
          <w:rFonts w:ascii="Times New Roman" w:hAnsi="Times New Roman" w:cs="Times New Roman"/>
          <w:b/>
        </w:rPr>
      </w:pPr>
    </w:p>
    <w:p w14:paraId="7486DB2B" w14:textId="77777777" w:rsidR="00D01BCD" w:rsidRDefault="00D01BCD" w:rsidP="00D01BCD">
      <w:pPr>
        <w:ind w:left="720"/>
        <w:rPr>
          <w:rFonts w:ascii="Times New Roman" w:hAnsi="Times New Roman" w:cs="Times New Roman"/>
          <w:b/>
          <w:bCs/>
        </w:rPr>
      </w:pPr>
    </w:p>
    <w:p w14:paraId="4861FEFF" w14:textId="558DA36B" w:rsidR="00D01BCD" w:rsidRPr="00D01BCD" w:rsidRDefault="00D01BCD" w:rsidP="00E51326">
      <w:pPr>
        <w:pStyle w:val="Heading3"/>
      </w:pPr>
      <w:r>
        <w:t>Module</w:t>
      </w:r>
      <w:r w:rsidRPr="00D01BCD">
        <w:t xml:space="preserve"> 3: Data Visualization &amp; Measurements for Advocacy and Social Justice</w:t>
      </w:r>
    </w:p>
    <w:p w14:paraId="72805593" w14:textId="77777777" w:rsidR="00D01BCD" w:rsidRPr="00D01BCD" w:rsidRDefault="00D01BCD" w:rsidP="00D01BCD">
      <w:pPr>
        <w:ind w:left="720"/>
        <w:rPr>
          <w:rFonts w:ascii="Times New Roman" w:hAnsi="Times New Roman" w:cs="Times New Roman"/>
          <w:b/>
        </w:rPr>
      </w:pPr>
    </w:p>
    <w:p w14:paraId="405FD98B"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Topics: Tools for data visualization, how visual data representation can support advocacy.</w:t>
      </w:r>
    </w:p>
    <w:p w14:paraId="38298DFA"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lastRenderedPageBreak/>
        <w:t>T-tests and Chi-Square: brief overview and their applications in understanding group differences and categorical data</w:t>
      </w:r>
    </w:p>
    <w:p w14:paraId="2D38798D" w14:textId="77777777" w:rsidR="00D01BCD" w:rsidRPr="00D01BCD" w:rsidRDefault="00D01BCD" w:rsidP="00D01BCD">
      <w:pPr>
        <w:ind w:left="720"/>
        <w:rPr>
          <w:rFonts w:ascii="Times New Roman" w:hAnsi="Times New Roman" w:cs="Times New Roman"/>
        </w:rPr>
      </w:pPr>
    </w:p>
    <w:p w14:paraId="6A9BE5DF"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Readings:</w:t>
      </w:r>
    </w:p>
    <w:p w14:paraId="79CE7912"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Safir, S., &amp; Dugan, J. (2021). </w:t>
      </w:r>
      <w:r w:rsidRPr="00D01BCD">
        <w:rPr>
          <w:rFonts w:ascii="Times New Roman" w:hAnsi="Times New Roman" w:cs="Times New Roman"/>
          <w:i/>
        </w:rPr>
        <w:t>Street Data</w:t>
      </w:r>
      <w:r w:rsidRPr="00D01BCD">
        <w:rPr>
          <w:rFonts w:ascii="Times New Roman" w:hAnsi="Times New Roman" w:cs="Times New Roman"/>
        </w:rPr>
        <w:t>, Chapter 3.</w:t>
      </w:r>
    </w:p>
    <w:p w14:paraId="0107984F"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Williams, D. R., &amp; Cooper, L. A. (2019). Reducing racial inequities in health: Using what we already know to </w:t>
      </w:r>
      <w:proofErr w:type="gramStart"/>
      <w:r w:rsidRPr="00D01BCD">
        <w:rPr>
          <w:rFonts w:ascii="Times New Roman" w:hAnsi="Times New Roman" w:cs="Times New Roman"/>
        </w:rPr>
        <w:t>take action</w:t>
      </w:r>
      <w:proofErr w:type="gramEnd"/>
      <w:r w:rsidRPr="00D01BCD">
        <w:rPr>
          <w:rFonts w:ascii="Times New Roman" w:hAnsi="Times New Roman" w:cs="Times New Roman"/>
        </w:rPr>
        <w:t xml:space="preserve">. </w:t>
      </w:r>
      <w:r w:rsidRPr="00D01BCD">
        <w:rPr>
          <w:rFonts w:ascii="Times New Roman" w:hAnsi="Times New Roman" w:cs="Times New Roman"/>
          <w:i/>
        </w:rPr>
        <w:t>International Journal of Environmental Research and Public Health, 16</w:t>
      </w:r>
      <w:r w:rsidRPr="00D01BCD">
        <w:rPr>
          <w:rFonts w:ascii="Times New Roman" w:hAnsi="Times New Roman" w:cs="Times New Roman"/>
        </w:rPr>
        <w:t>(4), 606. Permalink: https://bit.ly/3CvQCAl</w:t>
      </w:r>
    </w:p>
    <w:p w14:paraId="1B6AD06A" w14:textId="77777777" w:rsidR="00D01BCD" w:rsidRPr="00D01BCD" w:rsidRDefault="00D01BCD" w:rsidP="00D01BCD">
      <w:pPr>
        <w:ind w:left="720"/>
        <w:rPr>
          <w:rFonts w:ascii="Times New Roman" w:hAnsi="Times New Roman" w:cs="Times New Roman"/>
        </w:rPr>
      </w:pPr>
    </w:p>
    <w:p w14:paraId="6BCA3172"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Statistics Readings:</w:t>
      </w:r>
    </w:p>
    <w:p w14:paraId="6269F11D"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Agresti, A., &amp; Finlay, B. (2018). </w:t>
      </w:r>
      <w:r w:rsidRPr="00D01BCD">
        <w:rPr>
          <w:rFonts w:ascii="Times New Roman" w:hAnsi="Times New Roman" w:cs="Times New Roman"/>
          <w:i/>
        </w:rPr>
        <w:t xml:space="preserve">Statistical Methods for the Social Sciences </w:t>
      </w:r>
      <w:r w:rsidRPr="00D01BCD">
        <w:rPr>
          <w:rFonts w:ascii="Times New Roman" w:hAnsi="Times New Roman" w:cs="Times New Roman"/>
        </w:rPr>
        <w:t>(5th ed.). Pearson. Chapters 2 &amp; 3: Descriptive Statistics. Permalink: https://bit.ly/3Zasqft</w:t>
      </w:r>
    </w:p>
    <w:p w14:paraId="1553D6D4"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Cleveland, W. S. (1994). </w:t>
      </w:r>
      <w:r w:rsidRPr="00D01BCD">
        <w:rPr>
          <w:rFonts w:ascii="Times New Roman" w:hAnsi="Times New Roman" w:cs="Times New Roman"/>
          <w:i/>
        </w:rPr>
        <w:t>The Elements of Graphing Data</w:t>
      </w:r>
      <w:r w:rsidRPr="00D01BCD">
        <w:rPr>
          <w:rFonts w:ascii="Times New Roman" w:hAnsi="Times New Roman" w:cs="Times New Roman"/>
        </w:rPr>
        <w:t>. Hobart Press. Chapter 1: Principles of Data Visualization. Permalink: https://bit.ly/48VG3CD</w:t>
      </w:r>
    </w:p>
    <w:p w14:paraId="4C654F11"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Cairo, A. (2016). </w:t>
      </w:r>
      <w:r w:rsidRPr="00D01BCD">
        <w:rPr>
          <w:rFonts w:ascii="Times New Roman" w:hAnsi="Times New Roman" w:cs="Times New Roman"/>
          <w:i/>
        </w:rPr>
        <w:t>The Truthful Art: Data, Charts, and Maps for Communication</w:t>
      </w:r>
      <w:r w:rsidRPr="00D01BCD">
        <w:rPr>
          <w:rFonts w:ascii="Times New Roman" w:hAnsi="Times New Roman" w:cs="Times New Roman"/>
        </w:rPr>
        <w:t xml:space="preserve">. New Riders. Chapters 2 &amp; 3 on effective data visualization. Permalink: </w:t>
      </w:r>
      <w:r w:rsidRPr="00D01BCD">
        <w:rPr>
          <w:rFonts w:ascii="Times New Roman" w:hAnsi="Times New Roman" w:cs="Times New Roman"/>
          <w:u w:val="single"/>
        </w:rPr>
        <w:t>https://bit.ly/3ZeniY0</w:t>
      </w:r>
      <w:r w:rsidRPr="00D01BCD">
        <w:rPr>
          <w:rFonts w:ascii="Times New Roman" w:hAnsi="Times New Roman" w:cs="Times New Roman"/>
        </w:rPr>
        <w:t xml:space="preserve">. Chapter. 2: </w:t>
      </w:r>
      <w:r w:rsidRPr="00D01BCD">
        <w:rPr>
          <w:rFonts w:ascii="Times New Roman" w:hAnsi="Times New Roman" w:cs="Times New Roman"/>
          <w:u w:val="single"/>
        </w:rPr>
        <w:t>https://learning-oreilly-com.proxy.libraries.rutgers.edu/playlists/17b91dd4-afc7-4b3a-</w:t>
      </w:r>
      <w:r w:rsidRPr="00D01BCD">
        <w:rPr>
          <w:rFonts w:ascii="Times New Roman" w:hAnsi="Times New Roman" w:cs="Times New Roman"/>
        </w:rPr>
        <w:t xml:space="preserve"> </w:t>
      </w:r>
      <w:r w:rsidRPr="00D01BCD">
        <w:rPr>
          <w:rFonts w:ascii="Times New Roman" w:hAnsi="Times New Roman" w:cs="Times New Roman"/>
          <w:u w:val="single"/>
        </w:rPr>
        <w:t>bc70-bef24104cc64</w:t>
      </w:r>
    </w:p>
    <w:p w14:paraId="65972706"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Chapter 3: </w:t>
      </w:r>
      <w:r w:rsidRPr="00D01BCD">
        <w:rPr>
          <w:rFonts w:ascii="Times New Roman" w:hAnsi="Times New Roman" w:cs="Times New Roman"/>
          <w:u w:val="single"/>
        </w:rPr>
        <w:t>https://learning-oreilly-com.proxy.libraries.rutgers.edu/playlists/113bd6b1-25f3-</w:t>
      </w:r>
      <w:r w:rsidRPr="00D01BCD">
        <w:rPr>
          <w:rFonts w:ascii="Times New Roman" w:hAnsi="Times New Roman" w:cs="Times New Roman"/>
        </w:rPr>
        <w:t xml:space="preserve"> </w:t>
      </w:r>
      <w:r w:rsidRPr="00D01BCD">
        <w:rPr>
          <w:rFonts w:ascii="Times New Roman" w:hAnsi="Times New Roman" w:cs="Times New Roman"/>
          <w:u w:val="single"/>
        </w:rPr>
        <w:t>44df-ad7d-65f146b7e16b</w:t>
      </w:r>
    </w:p>
    <w:p w14:paraId="1AFA330E" w14:textId="77777777" w:rsidR="00D01BCD" w:rsidRDefault="00D01BCD" w:rsidP="00D01BCD">
      <w:pPr>
        <w:ind w:left="720"/>
        <w:rPr>
          <w:rFonts w:ascii="Times New Roman" w:hAnsi="Times New Roman" w:cs="Times New Roman"/>
          <w:b/>
          <w:bCs/>
        </w:rPr>
      </w:pPr>
    </w:p>
    <w:p w14:paraId="72C107F0" w14:textId="35C3289F"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Supplemental Videos:</w:t>
      </w:r>
    </w:p>
    <w:p w14:paraId="725A7E91" w14:textId="77777777" w:rsidR="00D01BCD" w:rsidRPr="00D01BCD" w:rsidRDefault="00D01BCD" w:rsidP="00D01BCD">
      <w:pPr>
        <w:ind w:left="720"/>
        <w:rPr>
          <w:rFonts w:ascii="Times New Roman" w:hAnsi="Times New Roman" w:cs="Times New Roman"/>
          <w:b/>
        </w:rPr>
      </w:pPr>
    </w:p>
    <w:p w14:paraId="14B66E99"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"How to Make Data Visualization Matter" [TEDx Talk</w:t>
      </w:r>
      <w:proofErr w:type="gramStart"/>
      <w:r w:rsidRPr="00D01BCD">
        <w:rPr>
          <w:rFonts w:ascii="Times New Roman" w:hAnsi="Times New Roman" w:cs="Times New Roman"/>
        </w:rPr>
        <w:t>] :</w:t>
      </w:r>
      <w:proofErr w:type="gramEnd"/>
      <w:r w:rsidRPr="00D01BCD">
        <w:rPr>
          <w:rFonts w:ascii="Times New Roman" w:hAnsi="Times New Roman" w:cs="Times New Roman"/>
        </w:rPr>
        <w:t xml:space="preserve"> “Making data mean more through storytelling | Ben Wellington | </w:t>
      </w:r>
      <w:proofErr w:type="spellStart"/>
      <w:r w:rsidRPr="00D01BCD">
        <w:rPr>
          <w:rFonts w:ascii="Times New Roman" w:hAnsi="Times New Roman" w:cs="Times New Roman"/>
        </w:rPr>
        <w:t>TEDxBroadway</w:t>
      </w:r>
      <w:proofErr w:type="spellEnd"/>
      <w:r w:rsidRPr="00D01BCD">
        <w:rPr>
          <w:rFonts w:ascii="Times New Roman" w:hAnsi="Times New Roman" w:cs="Times New Roman"/>
        </w:rPr>
        <w:t>”</w:t>
      </w:r>
    </w:p>
    <w:p w14:paraId="35BDA90B"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u w:val="single"/>
        </w:rPr>
        <w:t>https://youtu.be/6xsvGYIxJok?si=d6dz9TZde2CMGjUG</w:t>
      </w:r>
    </w:p>
    <w:p w14:paraId="480ACD15"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"Racial Disparities in Health Care" [PBS NewsHour]</w:t>
      </w:r>
    </w:p>
    <w:p w14:paraId="616A8069"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u w:val="single"/>
        </w:rPr>
        <w:t>https://youtu.be/tzG9MJSC7cs?si=E3gvPzZaPiKZnGTL</w:t>
      </w:r>
    </w:p>
    <w:p w14:paraId="4DCD178E" w14:textId="77777777" w:rsidR="00D01BCD" w:rsidRPr="00D01BCD" w:rsidRDefault="00D01BCD" w:rsidP="00D01BCD">
      <w:pPr>
        <w:ind w:left="720"/>
        <w:rPr>
          <w:rFonts w:ascii="Times New Roman" w:hAnsi="Times New Roman" w:cs="Times New Roman"/>
        </w:rPr>
      </w:pPr>
    </w:p>
    <w:p w14:paraId="500D9381" w14:textId="77777777" w:rsidR="00D01BCD" w:rsidRPr="00D01BCD" w:rsidRDefault="00D01BCD" w:rsidP="00D01BCD">
      <w:pPr>
        <w:ind w:left="720"/>
        <w:rPr>
          <w:rFonts w:ascii="Times New Roman" w:hAnsi="Times New Roman" w:cs="Times New Roman"/>
        </w:rPr>
      </w:pPr>
      <w:r w:rsidRPr="00D01BCD">
        <w:rPr>
          <w:rFonts w:ascii="Times New Roman" w:hAnsi="Times New Roman" w:cs="Times New Roman"/>
        </w:rPr>
        <w:t>What’s due:</w:t>
      </w:r>
    </w:p>
    <w:p w14:paraId="33E08B70" w14:textId="77777777" w:rsidR="00D01BCD" w:rsidRPr="00D01BCD" w:rsidRDefault="00D01BCD" w:rsidP="00D01BCD">
      <w:pPr>
        <w:ind w:left="720"/>
        <w:rPr>
          <w:rFonts w:ascii="Times New Roman" w:hAnsi="Times New Roman" w:cs="Times New Roman"/>
        </w:rPr>
      </w:pPr>
    </w:p>
    <w:p w14:paraId="48521DC8" w14:textId="27A8EB14" w:rsidR="00D01BCD" w:rsidRPr="00D01BCD" w:rsidRDefault="00E51326" w:rsidP="00D01BCD">
      <w:pPr>
        <w:numPr>
          <w:ilvl w:val="1"/>
          <w:numId w:val="8"/>
        </w:numPr>
        <w:rPr>
          <w:rFonts w:ascii="Times New Roman" w:hAnsi="Times New Roman" w:cs="Times New Roman"/>
        </w:rPr>
      </w:pPr>
      <w:r>
        <w:rPr>
          <w:rFonts w:ascii="Times New Roman" w:hAnsi="Times New Roman" w:cs="Times New Roman"/>
        </w:rPr>
        <w:t>Module</w:t>
      </w:r>
      <w:r w:rsidR="00D01BCD" w:rsidRPr="00D01BCD">
        <w:rPr>
          <w:rFonts w:ascii="Times New Roman" w:hAnsi="Times New Roman" w:cs="Times New Roman"/>
        </w:rPr>
        <w:t xml:space="preserve"> 3 Discussion Board: Post by Day 5, responses by Day 7.</w:t>
      </w:r>
    </w:p>
    <w:p w14:paraId="114D502F" w14:textId="77777777" w:rsidR="00D01BCD" w:rsidRPr="00D01BCD" w:rsidRDefault="00D01BCD" w:rsidP="00D01BCD">
      <w:pPr>
        <w:ind w:left="720"/>
        <w:rPr>
          <w:rFonts w:ascii="Times New Roman" w:hAnsi="Times New Roman" w:cs="Times New Roman"/>
        </w:rPr>
      </w:pPr>
    </w:p>
    <w:p w14:paraId="73C294EB" w14:textId="77777777" w:rsidR="00D01BCD" w:rsidRDefault="00D01BCD" w:rsidP="00D01BCD">
      <w:pPr>
        <w:ind w:left="720"/>
        <w:rPr>
          <w:rFonts w:ascii="Times New Roman" w:hAnsi="Times New Roman" w:cs="Times New Roman"/>
          <w:b/>
          <w:bCs/>
        </w:rPr>
      </w:pPr>
    </w:p>
    <w:p w14:paraId="5E09DC56" w14:textId="0ED3F09E" w:rsidR="00D01BCD" w:rsidRPr="00D01BCD" w:rsidRDefault="00D01BCD" w:rsidP="00E51326">
      <w:pPr>
        <w:pStyle w:val="Heading3"/>
      </w:pPr>
      <w:r>
        <w:t>Module</w:t>
      </w:r>
      <w:r w:rsidRPr="00D01BCD">
        <w:t xml:space="preserve"> 4: Sampling and Data Collection Ethics</w:t>
      </w:r>
    </w:p>
    <w:p w14:paraId="3B56B119"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Topics: Sampling methods, surveys and measurement, ethical considerations when working with vulnerable populations, and community-based participatory research.</w:t>
      </w:r>
    </w:p>
    <w:p w14:paraId="188802D9" w14:textId="77777777" w:rsidR="00D01BCD" w:rsidRDefault="00D01BCD" w:rsidP="00D01BCD">
      <w:pPr>
        <w:ind w:left="720"/>
        <w:rPr>
          <w:rFonts w:ascii="Times New Roman" w:hAnsi="Times New Roman" w:cs="Times New Roman"/>
          <w:b/>
          <w:bCs/>
        </w:rPr>
      </w:pPr>
    </w:p>
    <w:p w14:paraId="07D4EE77" w14:textId="0AD7EC11" w:rsidR="00D01BCD" w:rsidRPr="00D01BCD" w:rsidRDefault="00D01BCD" w:rsidP="00D01BCD">
      <w:pPr>
        <w:ind w:left="720"/>
        <w:rPr>
          <w:rFonts w:ascii="Times New Roman" w:hAnsi="Times New Roman" w:cs="Times New Roman"/>
          <w:bCs/>
        </w:rPr>
      </w:pPr>
      <w:r w:rsidRPr="00D01BCD">
        <w:rPr>
          <w:rFonts w:ascii="Times New Roman" w:hAnsi="Times New Roman" w:cs="Times New Roman"/>
          <w:b/>
          <w:bCs/>
        </w:rPr>
        <w:t>Readings</w:t>
      </w:r>
      <w:r w:rsidRPr="00D01BCD">
        <w:rPr>
          <w:rFonts w:ascii="Times New Roman" w:hAnsi="Times New Roman" w:cs="Times New Roman"/>
          <w:bCs/>
        </w:rPr>
        <w:t>:</w:t>
      </w:r>
    </w:p>
    <w:p w14:paraId="0ECD11AB" w14:textId="77777777" w:rsidR="00D01BCD" w:rsidRPr="00D01BCD" w:rsidRDefault="00D01BCD" w:rsidP="00D01BCD">
      <w:pPr>
        <w:ind w:left="720"/>
        <w:rPr>
          <w:rFonts w:ascii="Times New Roman" w:hAnsi="Times New Roman" w:cs="Times New Roman"/>
        </w:rPr>
      </w:pPr>
    </w:p>
    <w:p w14:paraId="6C2B76B4"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American Association of Colleges &amp; Universities (2017). </w:t>
      </w:r>
      <w:r w:rsidRPr="00D01BCD">
        <w:rPr>
          <w:rFonts w:ascii="Times New Roman" w:hAnsi="Times New Roman" w:cs="Times New Roman"/>
          <w:i/>
        </w:rPr>
        <w:t>TRHT Framework on Narrative Change</w:t>
      </w:r>
      <w:r w:rsidRPr="00D01BCD">
        <w:rPr>
          <w:rFonts w:ascii="Times New Roman" w:hAnsi="Times New Roman" w:cs="Times New Roman"/>
        </w:rPr>
        <w:t>. Permalink: https://login.proxy.libraries.rutgers.edu/login?url=https://search.ebscohost.com/login.aspx</w:t>
      </w:r>
    </w:p>
    <w:p w14:paraId="5A75D053" w14:textId="77777777" w:rsidR="00D01BCD" w:rsidRPr="00D01BCD" w:rsidRDefault="00D01BCD" w:rsidP="00D01BCD">
      <w:pPr>
        <w:ind w:left="720" w:firstLine="720"/>
        <w:rPr>
          <w:rFonts w:ascii="Times New Roman" w:hAnsi="Times New Roman" w:cs="Times New Roman"/>
        </w:rPr>
      </w:pPr>
      <w:r w:rsidRPr="00D01BCD">
        <w:rPr>
          <w:rFonts w:ascii="Times New Roman" w:hAnsi="Times New Roman" w:cs="Times New Roman"/>
        </w:rPr>
        <w:t>?direct=</w:t>
      </w:r>
      <w:proofErr w:type="spellStart"/>
      <w:r w:rsidRPr="00D01BCD">
        <w:rPr>
          <w:rFonts w:ascii="Times New Roman" w:hAnsi="Times New Roman" w:cs="Times New Roman"/>
        </w:rPr>
        <w:t>true&amp;db</w:t>
      </w:r>
      <w:proofErr w:type="spellEnd"/>
      <w:r w:rsidRPr="00D01BCD">
        <w:rPr>
          <w:rFonts w:ascii="Times New Roman" w:hAnsi="Times New Roman" w:cs="Times New Roman"/>
        </w:rPr>
        <w:t>=</w:t>
      </w:r>
      <w:proofErr w:type="spellStart"/>
      <w:r w:rsidRPr="00D01BCD">
        <w:rPr>
          <w:rFonts w:ascii="Times New Roman" w:hAnsi="Times New Roman" w:cs="Times New Roman"/>
        </w:rPr>
        <w:t>aph&amp;AN</w:t>
      </w:r>
      <w:proofErr w:type="spellEnd"/>
      <w:r w:rsidRPr="00D01BCD">
        <w:rPr>
          <w:rFonts w:ascii="Times New Roman" w:hAnsi="Times New Roman" w:cs="Times New Roman"/>
        </w:rPr>
        <w:t>=120441911&amp;site=</w:t>
      </w:r>
      <w:proofErr w:type="spellStart"/>
      <w:r w:rsidRPr="00D01BCD">
        <w:rPr>
          <w:rFonts w:ascii="Times New Roman" w:hAnsi="Times New Roman" w:cs="Times New Roman"/>
        </w:rPr>
        <w:t>ehost</w:t>
      </w:r>
      <w:proofErr w:type="spellEnd"/>
      <w:r w:rsidRPr="00D01BCD">
        <w:rPr>
          <w:rFonts w:ascii="Times New Roman" w:hAnsi="Times New Roman" w:cs="Times New Roman"/>
        </w:rPr>
        <w:t>-live</w:t>
      </w:r>
    </w:p>
    <w:p w14:paraId="74C5E06F"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Mertens, D. M. (2021). Transformative Research Methods to Increase Social Impact for Vulnerable Groups and Cultural Minorities. </w:t>
      </w:r>
      <w:r w:rsidRPr="00D01BCD">
        <w:rPr>
          <w:rFonts w:ascii="Times New Roman" w:hAnsi="Times New Roman" w:cs="Times New Roman"/>
          <w:i/>
        </w:rPr>
        <w:t xml:space="preserve">International Journal of Qualitative </w:t>
      </w:r>
      <w:r w:rsidRPr="00D01BCD">
        <w:rPr>
          <w:rFonts w:ascii="Times New Roman" w:hAnsi="Times New Roman" w:cs="Times New Roman"/>
          <w:i/>
        </w:rPr>
        <w:lastRenderedPageBreak/>
        <w:t>Methods</w:t>
      </w:r>
      <w:r w:rsidRPr="00D01BCD">
        <w:rPr>
          <w:rFonts w:ascii="Times New Roman" w:hAnsi="Times New Roman" w:cs="Times New Roman"/>
        </w:rPr>
        <w:t xml:space="preserve">, 1–9. </w:t>
      </w:r>
      <w:r w:rsidRPr="00D01BCD">
        <w:rPr>
          <w:rFonts w:ascii="Times New Roman" w:hAnsi="Times New Roman" w:cs="Times New Roman"/>
          <w:u w:val="single"/>
        </w:rPr>
        <w:t>https://doi-org.proxy.libraries.rutgers.edu/10.1177/16094069211051563</w:t>
      </w:r>
      <w:r w:rsidRPr="00D01BCD">
        <w:rPr>
          <w:rFonts w:ascii="Times New Roman" w:hAnsi="Times New Roman" w:cs="Times New Roman"/>
        </w:rPr>
        <w:t xml:space="preserve"> Permalink: </w:t>
      </w:r>
      <w:r w:rsidRPr="00D01BCD">
        <w:rPr>
          <w:rFonts w:ascii="Times New Roman" w:hAnsi="Times New Roman" w:cs="Times New Roman"/>
          <w:u w:val="single"/>
        </w:rPr>
        <w:t>https://login.proxy.libraries.rutgers.edu/login?url=https://search.ebscohost.com/login.aspx</w:t>
      </w:r>
    </w:p>
    <w:p w14:paraId="663FEBD2" w14:textId="77777777" w:rsidR="00D01BCD" w:rsidRPr="00D01BCD" w:rsidRDefault="00D01BCD" w:rsidP="00D01BCD">
      <w:pPr>
        <w:ind w:left="720" w:firstLine="720"/>
        <w:rPr>
          <w:rFonts w:ascii="Times New Roman" w:hAnsi="Times New Roman" w:cs="Times New Roman"/>
        </w:rPr>
      </w:pPr>
      <w:r w:rsidRPr="00D01BCD">
        <w:rPr>
          <w:rFonts w:ascii="Times New Roman" w:hAnsi="Times New Roman" w:cs="Times New Roman"/>
          <w:u w:val="single"/>
        </w:rPr>
        <w:t>?direct=</w:t>
      </w:r>
      <w:proofErr w:type="spellStart"/>
      <w:r w:rsidRPr="00D01BCD">
        <w:rPr>
          <w:rFonts w:ascii="Times New Roman" w:hAnsi="Times New Roman" w:cs="Times New Roman"/>
          <w:u w:val="single"/>
        </w:rPr>
        <w:t>true&amp;db</w:t>
      </w:r>
      <w:proofErr w:type="spellEnd"/>
      <w:r w:rsidRPr="00D01BCD">
        <w:rPr>
          <w:rFonts w:ascii="Times New Roman" w:hAnsi="Times New Roman" w:cs="Times New Roman"/>
          <w:u w:val="single"/>
        </w:rPr>
        <w:t>=</w:t>
      </w:r>
      <w:proofErr w:type="spellStart"/>
      <w:r w:rsidRPr="00D01BCD">
        <w:rPr>
          <w:rFonts w:ascii="Times New Roman" w:hAnsi="Times New Roman" w:cs="Times New Roman"/>
          <w:u w:val="single"/>
        </w:rPr>
        <w:t>aph&amp;AN</w:t>
      </w:r>
      <w:proofErr w:type="spellEnd"/>
      <w:r w:rsidRPr="00D01BCD">
        <w:rPr>
          <w:rFonts w:ascii="Times New Roman" w:hAnsi="Times New Roman" w:cs="Times New Roman"/>
          <w:u w:val="single"/>
        </w:rPr>
        <w:t>=153129849&amp;site=</w:t>
      </w:r>
      <w:proofErr w:type="spellStart"/>
      <w:r w:rsidRPr="00D01BCD">
        <w:rPr>
          <w:rFonts w:ascii="Times New Roman" w:hAnsi="Times New Roman" w:cs="Times New Roman"/>
          <w:u w:val="single"/>
        </w:rPr>
        <w:t>ehost</w:t>
      </w:r>
      <w:proofErr w:type="spellEnd"/>
      <w:r w:rsidRPr="00D01BCD">
        <w:rPr>
          <w:rFonts w:ascii="Times New Roman" w:hAnsi="Times New Roman" w:cs="Times New Roman"/>
          <w:u w:val="single"/>
        </w:rPr>
        <w:t>-live</w:t>
      </w:r>
    </w:p>
    <w:p w14:paraId="3D46CDE7"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Chávez V, Israel B, Allen AJ, et al. (2004). A Bridge between Communities: Video-Making Using Principles of Community-Based Participatory Research. </w:t>
      </w:r>
      <w:r w:rsidRPr="00D01BCD">
        <w:rPr>
          <w:rFonts w:ascii="Times New Roman" w:hAnsi="Times New Roman" w:cs="Times New Roman"/>
          <w:i/>
        </w:rPr>
        <w:t>Health Promotion Practice</w:t>
      </w:r>
      <w:r w:rsidRPr="00D01BCD">
        <w:rPr>
          <w:rFonts w:ascii="Times New Roman" w:hAnsi="Times New Roman" w:cs="Times New Roman"/>
        </w:rPr>
        <w:t>. 2004;5(4):395-403. doi:</w:t>
      </w:r>
      <w:r w:rsidRPr="00D01BCD">
        <w:rPr>
          <w:rFonts w:ascii="Times New Roman" w:hAnsi="Times New Roman" w:cs="Times New Roman"/>
          <w:u w:val="single"/>
        </w:rPr>
        <w:t>10.1177/1524839903258067</w:t>
      </w:r>
    </w:p>
    <w:p w14:paraId="6055DEFF" w14:textId="77777777" w:rsidR="00D01BCD" w:rsidRPr="00D01BCD" w:rsidRDefault="00D01BCD" w:rsidP="00D01BCD">
      <w:pPr>
        <w:numPr>
          <w:ilvl w:val="1"/>
          <w:numId w:val="8"/>
        </w:numPr>
        <w:rPr>
          <w:rFonts w:ascii="Times New Roman" w:hAnsi="Times New Roman" w:cs="Times New Roman"/>
        </w:rPr>
      </w:pPr>
      <w:r w:rsidRPr="00D01BCD">
        <w:rPr>
          <w:rFonts w:ascii="Times New Roman" w:hAnsi="Times New Roman" w:cs="Times New Roman"/>
        </w:rPr>
        <w:t xml:space="preserve">NIH </w:t>
      </w:r>
      <w:proofErr w:type="spellStart"/>
      <w:r w:rsidRPr="00D01BCD">
        <w:rPr>
          <w:rFonts w:ascii="Times New Roman" w:hAnsi="Times New Roman" w:cs="Times New Roman"/>
        </w:rPr>
        <w:t>Phextoolkit</w:t>
      </w:r>
      <w:proofErr w:type="spellEnd"/>
      <w:r w:rsidRPr="00D01BCD">
        <w:rPr>
          <w:rFonts w:ascii="Times New Roman" w:hAnsi="Times New Roman" w:cs="Times New Roman"/>
        </w:rPr>
        <w:t xml:space="preserve">: retrieved from: </w:t>
      </w:r>
      <w:r w:rsidRPr="00D01BCD">
        <w:rPr>
          <w:rFonts w:ascii="Times New Roman" w:hAnsi="Times New Roman" w:cs="Times New Roman"/>
          <w:u w:val="single"/>
        </w:rPr>
        <w:t>https:</w:t>
      </w:r>
      <w:hyperlink r:id="rId8">
        <w:r w:rsidRPr="00D01BCD">
          <w:rPr>
            <w:rStyle w:val="Hyperlink"/>
            <w:rFonts w:ascii="Times New Roman" w:hAnsi="Times New Roman" w:cs="Times New Roman"/>
          </w:rPr>
          <w:t>//www.phenxtoolkit.org</w:t>
        </w:r>
      </w:hyperlink>
    </w:p>
    <w:p w14:paraId="5958D2CC" w14:textId="77777777" w:rsidR="00D01BCD" w:rsidRPr="00D01BCD" w:rsidRDefault="00D01BCD" w:rsidP="00D01BCD">
      <w:pPr>
        <w:ind w:left="720"/>
        <w:rPr>
          <w:rFonts w:ascii="Times New Roman" w:hAnsi="Times New Roman" w:cs="Times New Roman"/>
        </w:rPr>
      </w:pPr>
    </w:p>
    <w:p w14:paraId="3F9BC71B"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Supplemental Readings:</w:t>
      </w:r>
    </w:p>
    <w:p w14:paraId="60B488A1" w14:textId="77777777" w:rsidR="00D01BCD" w:rsidRPr="00D01BCD" w:rsidRDefault="00D01BCD" w:rsidP="00D01BCD">
      <w:pPr>
        <w:pStyle w:val="ListParagraph"/>
        <w:numPr>
          <w:ilvl w:val="0"/>
          <w:numId w:val="26"/>
        </w:numPr>
        <w:rPr>
          <w:rFonts w:ascii="Times New Roman" w:hAnsi="Times New Roman" w:cs="Times New Roman"/>
        </w:rPr>
      </w:pPr>
      <w:r w:rsidRPr="00D01BCD">
        <w:rPr>
          <w:rFonts w:ascii="Times New Roman" w:hAnsi="Times New Roman" w:cs="Times New Roman"/>
        </w:rPr>
        <w:t xml:space="preserve">Lohr, S. (2021). </w:t>
      </w:r>
      <w:r w:rsidRPr="00D01BCD">
        <w:rPr>
          <w:rFonts w:ascii="Times New Roman" w:hAnsi="Times New Roman" w:cs="Times New Roman"/>
          <w:i/>
        </w:rPr>
        <w:t xml:space="preserve">Sampling: Design and Analysis </w:t>
      </w:r>
      <w:r w:rsidRPr="00D01BCD">
        <w:rPr>
          <w:rFonts w:ascii="Times New Roman" w:hAnsi="Times New Roman" w:cs="Times New Roman"/>
        </w:rPr>
        <w:t>(3rd ed.). Chapman and Hall/CRC. Chapter 1: Principles of Sampling.</w:t>
      </w:r>
    </w:p>
    <w:p w14:paraId="4522D1E9" w14:textId="77777777" w:rsidR="00D01BCD" w:rsidRDefault="00D01BCD" w:rsidP="00D01BCD">
      <w:pPr>
        <w:pStyle w:val="ListParagraph"/>
        <w:numPr>
          <w:ilvl w:val="0"/>
          <w:numId w:val="26"/>
        </w:numPr>
        <w:rPr>
          <w:rFonts w:ascii="Times New Roman" w:hAnsi="Times New Roman" w:cs="Times New Roman"/>
        </w:rPr>
      </w:pPr>
      <w:r w:rsidRPr="00D01BCD">
        <w:rPr>
          <w:rFonts w:ascii="Times New Roman" w:hAnsi="Times New Roman" w:cs="Times New Roman"/>
        </w:rPr>
        <w:t xml:space="preserve">Fowler, F. J. (2009). </w:t>
      </w:r>
      <w:r w:rsidRPr="00D01BCD">
        <w:rPr>
          <w:rFonts w:ascii="Times New Roman" w:hAnsi="Times New Roman" w:cs="Times New Roman"/>
          <w:i/>
        </w:rPr>
        <w:t xml:space="preserve">Survey research methods </w:t>
      </w:r>
      <w:r w:rsidRPr="00D01BCD">
        <w:rPr>
          <w:rFonts w:ascii="Times New Roman" w:hAnsi="Times New Roman" w:cs="Times New Roman"/>
        </w:rPr>
        <w:t>(4th ed.). SAGE. Chapters 2 &amp; 3: Survey and Sampling Ethics.</w:t>
      </w:r>
      <w:r w:rsidRPr="00D01BCD">
        <w:rPr>
          <w:rFonts w:ascii="Times New Roman" w:hAnsi="Times New Roman" w:cs="Times New Roman"/>
        </w:rPr>
        <w:t xml:space="preserve"> </w:t>
      </w:r>
    </w:p>
    <w:p w14:paraId="3BC5B48C" w14:textId="3282206D" w:rsidR="00D01BCD" w:rsidRPr="00D01BCD" w:rsidRDefault="00D01BCD" w:rsidP="00D01BCD">
      <w:pPr>
        <w:pStyle w:val="ListParagraph"/>
        <w:numPr>
          <w:ilvl w:val="1"/>
          <w:numId w:val="26"/>
        </w:numPr>
        <w:rPr>
          <w:rFonts w:ascii="Times New Roman" w:hAnsi="Times New Roman" w:cs="Times New Roman"/>
        </w:rPr>
      </w:pPr>
      <w:r w:rsidRPr="00D01BCD">
        <w:rPr>
          <w:rFonts w:ascii="Times New Roman" w:hAnsi="Times New Roman" w:cs="Times New Roman"/>
        </w:rPr>
        <w:t xml:space="preserve">Permalink: chapter 2: </w:t>
      </w:r>
      <w:r w:rsidRPr="00D01BCD">
        <w:rPr>
          <w:rFonts w:ascii="Times New Roman" w:hAnsi="Times New Roman" w:cs="Times New Roman"/>
          <w:u w:val="single"/>
        </w:rPr>
        <w:t>https://login.proxy.libraries.rutgers.edu/login?url=https://methods-sagepub-</w:t>
      </w:r>
      <w:r w:rsidRPr="00D01BCD">
        <w:rPr>
          <w:rFonts w:ascii="Times New Roman" w:hAnsi="Times New Roman" w:cs="Times New Roman"/>
        </w:rPr>
        <w:t xml:space="preserve"> </w:t>
      </w:r>
      <w:r w:rsidRPr="00D01BCD">
        <w:rPr>
          <w:rFonts w:ascii="Times New Roman" w:hAnsi="Times New Roman" w:cs="Times New Roman"/>
          <w:u w:val="single"/>
        </w:rPr>
        <w:t>com.proxy.libraries.rutgers.edu/book/embed/survey-research-methods/n2.xml</w:t>
      </w:r>
    </w:p>
    <w:p w14:paraId="2AAC2059" w14:textId="77777777" w:rsidR="00D01BCD" w:rsidRPr="00D01BCD" w:rsidRDefault="00D01BCD" w:rsidP="00D01BCD">
      <w:pPr>
        <w:pStyle w:val="ListParagraph"/>
        <w:numPr>
          <w:ilvl w:val="1"/>
          <w:numId w:val="26"/>
        </w:numPr>
        <w:rPr>
          <w:rFonts w:ascii="Times New Roman" w:hAnsi="Times New Roman" w:cs="Times New Roman"/>
        </w:rPr>
      </w:pPr>
      <w:r w:rsidRPr="00D01BCD">
        <w:rPr>
          <w:rFonts w:ascii="Times New Roman" w:hAnsi="Times New Roman" w:cs="Times New Roman"/>
        </w:rPr>
        <w:t xml:space="preserve">Chapter 3: </w:t>
      </w:r>
      <w:r w:rsidRPr="00D01BCD">
        <w:rPr>
          <w:rFonts w:ascii="Times New Roman" w:hAnsi="Times New Roman" w:cs="Times New Roman"/>
          <w:u w:val="single"/>
        </w:rPr>
        <w:t>https://methods-sagepub-com.proxy.libraries.rutgers.edu/book/embed/survey-research-</w:t>
      </w:r>
      <w:r w:rsidRPr="00D01BCD">
        <w:rPr>
          <w:rFonts w:ascii="Times New Roman" w:hAnsi="Times New Roman" w:cs="Times New Roman"/>
        </w:rPr>
        <w:t xml:space="preserve"> </w:t>
      </w:r>
      <w:r w:rsidRPr="00D01BCD">
        <w:rPr>
          <w:rFonts w:ascii="Times New Roman" w:hAnsi="Times New Roman" w:cs="Times New Roman"/>
          <w:u w:val="single"/>
        </w:rPr>
        <w:t>methods/n3.xml</w:t>
      </w:r>
    </w:p>
    <w:p w14:paraId="7CF2C233" w14:textId="77777777" w:rsidR="00D01BCD" w:rsidRDefault="00D01BCD" w:rsidP="00D01BCD">
      <w:pPr>
        <w:ind w:left="720"/>
        <w:rPr>
          <w:rFonts w:ascii="Times New Roman" w:hAnsi="Times New Roman" w:cs="Times New Roman"/>
          <w:b/>
          <w:bCs/>
        </w:rPr>
      </w:pPr>
    </w:p>
    <w:p w14:paraId="2861C6BB" w14:textId="63DBA91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Supplemental Videos:</w:t>
      </w:r>
    </w:p>
    <w:p w14:paraId="4A11C9F3" w14:textId="77777777" w:rsidR="00D01BCD" w:rsidRPr="00D01BCD" w:rsidRDefault="00D01BCD" w:rsidP="00D01BCD">
      <w:pPr>
        <w:ind w:left="720"/>
        <w:rPr>
          <w:rFonts w:ascii="Times New Roman" w:hAnsi="Times New Roman" w:cs="Times New Roman"/>
          <w:b/>
        </w:rPr>
      </w:pPr>
    </w:p>
    <w:p w14:paraId="0F6D32EA" w14:textId="1A0448F4" w:rsidR="00D01BCD" w:rsidRPr="00D01BCD" w:rsidRDefault="00D01BCD" w:rsidP="00D01BCD">
      <w:pPr>
        <w:pStyle w:val="ListParagraph"/>
        <w:numPr>
          <w:ilvl w:val="1"/>
          <w:numId w:val="28"/>
        </w:numPr>
        <w:rPr>
          <w:rFonts w:ascii="Times New Roman" w:hAnsi="Times New Roman" w:cs="Times New Roman"/>
        </w:rPr>
      </w:pPr>
      <w:r w:rsidRPr="00D01BCD">
        <w:rPr>
          <w:rFonts w:ascii="Times New Roman" w:hAnsi="Times New Roman" w:cs="Times New Roman"/>
        </w:rPr>
        <w:t xml:space="preserve">Community-Based Participatory Research Explained </w:t>
      </w:r>
      <w:hyperlink r:id="rId9" w:history="1">
        <w:r w:rsidRPr="008A3E95">
          <w:rPr>
            <w:rStyle w:val="Hyperlink"/>
            <w:rFonts w:ascii="Times New Roman" w:hAnsi="Times New Roman" w:cs="Times New Roman"/>
          </w:rPr>
          <w:t>https://www.coursera.org/lecture/health-equity-research/community-based-participatory-research-cbpr-BERNB?utm_source=link&amp;utm_medium=page_share&amp;utm_content=vlp&amp;utm_campaign=top_button</w:t>
        </w:r>
      </w:hyperlink>
      <w:r>
        <w:rPr>
          <w:rFonts w:ascii="Times New Roman" w:hAnsi="Times New Roman" w:cs="Times New Roman"/>
          <w:u w:val="single"/>
        </w:rPr>
        <w:t xml:space="preserve"> </w:t>
      </w:r>
    </w:p>
    <w:p w14:paraId="6832F764" w14:textId="77777777" w:rsidR="00D01BCD" w:rsidRDefault="00D01BCD" w:rsidP="00D01BCD">
      <w:pPr>
        <w:ind w:left="720"/>
        <w:rPr>
          <w:rFonts w:ascii="Times New Roman" w:hAnsi="Times New Roman" w:cs="Times New Roman"/>
        </w:rPr>
      </w:pPr>
    </w:p>
    <w:p w14:paraId="6B46F620" w14:textId="4F2C0E71" w:rsidR="00D01BCD" w:rsidRPr="00D01BCD" w:rsidRDefault="00D01BCD" w:rsidP="00D01BCD">
      <w:pPr>
        <w:ind w:left="720"/>
        <w:rPr>
          <w:rFonts w:ascii="Times New Roman" w:hAnsi="Times New Roman" w:cs="Times New Roman"/>
        </w:rPr>
      </w:pPr>
      <w:r w:rsidRPr="00D01BCD">
        <w:rPr>
          <w:rFonts w:ascii="Times New Roman" w:hAnsi="Times New Roman" w:cs="Times New Roman"/>
        </w:rPr>
        <w:t>What’s due:</w:t>
      </w:r>
    </w:p>
    <w:p w14:paraId="1C5D0F88" w14:textId="77777777" w:rsidR="00D01BCD" w:rsidRPr="00D01BCD" w:rsidRDefault="00D01BCD" w:rsidP="00D01BCD">
      <w:pPr>
        <w:ind w:left="720"/>
        <w:rPr>
          <w:rFonts w:ascii="Times New Roman" w:hAnsi="Times New Roman" w:cs="Times New Roman"/>
        </w:rPr>
      </w:pPr>
    </w:p>
    <w:p w14:paraId="39298915" w14:textId="253A6879" w:rsidR="00D01BCD" w:rsidRPr="00D01BCD" w:rsidRDefault="00E51326" w:rsidP="00D01BCD">
      <w:pPr>
        <w:numPr>
          <w:ilvl w:val="1"/>
          <w:numId w:val="12"/>
        </w:numPr>
        <w:rPr>
          <w:rFonts w:ascii="Times New Roman" w:hAnsi="Times New Roman" w:cs="Times New Roman"/>
        </w:rPr>
      </w:pPr>
      <w:r>
        <w:rPr>
          <w:rFonts w:ascii="Times New Roman" w:hAnsi="Times New Roman" w:cs="Times New Roman"/>
        </w:rPr>
        <w:t>Module</w:t>
      </w:r>
      <w:r w:rsidR="00D01BCD" w:rsidRPr="00D01BCD">
        <w:rPr>
          <w:rFonts w:ascii="Times New Roman" w:hAnsi="Times New Roman" w:cs="Times New Roman"/>
        </w:rPr>
        <w:t xml:space="preserve"> 4 Discussion Board: Post by Day 5, responses by Day 7.</w:t>
      </w:r>
    </w:p>
    <w:p w14:paraId="097CB8B5"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b/>
        </w:rPr>
        <w:t>Quiz 2 due by day 7.</w:t>
      </w:r>
    </w:p>
    <w:p w14:paraId="10C6B593" w14:textId="77777777" w:rsidR="00D01BCD" w:rsidRDefault="00D01BCD" w:rsidP="00D01BCD">
      <w:pPr>
        <w:ind w:left="720"/>
        <w:rPr>
          <w:rFonts w:ascii="Times New Roman" w:hAnsi="Times New Roman" w:cs="Times New Roman"/>
          <w:b/>
        </w:rPr>
      </w:pPr>
    </w:p>
    <w:p w14:paraId="1FAB97E8" w14:textId="77777777" w:rsidR="00D01BCD" w:rsidRPr="00D01BCD" w:rsidRDefault="00D01BCD" w:rsidP="00D01BCD">
      <w:pPr>
        <w:ind w:left="720"/>
        <w:rPr>
          <w:rFonts w:ascii="Times New Roman" w:hAnsi="Times New Roman" w:cs="Times New Roman"/>
          <w:b/>
        </w:rPr>
      </w:pPr>
    </w:p>
    <w:p w14:paraId="32307642" w14:textId="6FEAB3F6" w:rsidR="00D01BCD" w:rsidRPr="00D01BCD" w:rsidRDefault="00D01BCD" w:rsidP="00D01BCD">
      <w:pPr>
        <w:pStyle w:val="Heading3"/>
      </w:pPr>
      <w:r>
        <w:t>Module</w:t>
      </w:r>
      <w:r w:rsidRPr="00D01BCD">
        <w:t xml:space="preserve"> 5: Inferential Statistics I</w:t>
      </w:r>
    </w:p>
    <w:p w14:paraId="0835A21D" w14:textId="77777777" w:rsidR="00D01BCD" w:rsidRPr="00D01BCD" w:rsidRDefault="00D01BCD" w:rsidP="00D01BCD">
      <w:pPr>
        <w:ind w:left="720"/>
        <w:rPr>
          <w:rFonts w:ascii="Times New Roman" w:hAnsi="Times New Roman" w:cs="Times New Roman"/>
          <w:b/>
        </w:rPr>
      </w:pPr>
    </w:p>
    <w:p w14:paraId="0C98E7BD" w14:textId="77777777" w:rsidR="00D01BCD" w:rsidRPr="00D01BCD" w:rsidRDefault="00D01BCD" w:rsidP="00D01BCD">
      <w:pPr>
        <w:numPr>
          <w:ilvl w:val="0"/>
          <w:numId w:val="12"/>
        </w:numPr>
        <w:rPr>
          <w:rFonts w:ascii="Times New Roman" w:hAnsi="Times New Roman" w:cs="Times New Roman"/>
        </w:rPr>
      </w:pPr>
      <w:r w:rsidRPr="00D01BCD">
        <w:rPr>
          <w:rFonts w:ascii="Times New Roman" w:hAnsi="Times New Roman" w:cs="Times New Roman"/>
        </w:rPr>
        <w:t>Topics: Hypothesis testing, confidence intervals, and significance testing and their application in addressing questions of social justice.</w:t>
      </w:r>
    </w:p>
    <w:p w14:paraId="60FEEFC9" w14:textId="77777777" w:rsidR="00D01BCD" w:rsidRPr="00D01BCD" w:rsidRDefault="00D01BCD" w:rsidP="00D01BCD">
      <w:pPr>
        <w:ind w:left="720"/>
        <w:rPr>
          <w:rFonts w:ascii="Times New Roman" w:hAnsi="Times New Roman" w:cs="Times New Roman"/>
        </w:rPr>
      </w:pPr>
    </w:p>
    <w:p w14:paraId="2F41DFB7"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Readings:</w:t>
      </w:r>
    </w:p>
    <w:p w14:paraId="0D304653" w14:textId="77777777" w:rsidR="00D01BCD" w:rsidRPr="00D01BCD" w:rsidRDefault="00D01BCD" w:rsidP="00D01BCD">
      <w:pPr>
        <w:numPr>
          <w:ilvl w:val="0"/>
          <w:numId w:val="12"/>
        </w:numPr>
        <w:rPr>
          <w:rFonts w:ascii="Times New Roman" w:hAnsi="Times New Roman" w:cs="Times New Roman"/>
        </w:rPr>
      </w:pPr>
      <w:r w:rsidRPr="00D01BCD">
        <w:rPr>
          <w:rFonts w:ascii="Times New Roman" w:hAnsi="Times New Roman" w:cs="Times New Roman"/>
        </w:rPr>
        <w:t xml:space="preserve">Safir, S., &amp; Dugan, J. (2021). </w:t>
      </w:r>
      <w:r w:rsidRPr="00D01BCD">
        <w:rPr>
          <w:rFonts w:ascii="Times New Roman" w:hAnsi="Times New Roman" w:cs="Times New Roman"/>
          <w:i/>
        </w:rPr>
        <w:t>Street Data</w:t>
      </w:r>
      <w:r w:rsidRPr="00D01BCD">
        <w:rPr>
          <w:rFonts w:ascii="Times New Roman" w:hAnsi="Times New Roman" w:cs="Times New Roman"/>
        </w:rPr>
        <w:t>, Chapter 4.</w:t>
      </w:r>
    </w:p>
    <w:p w14:paraId="1006A5A3" w14:textId="77777777" w:rsidR="00D01BCD" w:rsidRPr="00D01BCD" w:rsidRDefault="00D01BCD" w:rsidP="00D01BCD">
      <w:pPr>
        <w:numPr>
          <w:ilvl w:val="0"/>
          <w:numId w:val="12"/>
        </w:numPr>
        <w:rPr>
          <w:rFonts w:ascii="Times New Roman" w:hAnsi="Times New Roman" w:cs="Times New Roman"/>
        </w:rPr>
      </w:pPr>
      <w:r w:rsidRPr="00D01BCD">
        <w:rPr>
          <w:rFonts w:ascii="Times New Roman" w:hAnsi="Times New Roman" w:cs="Times New Roman"/>
        </w:rPr>
        <w:t xml:space="preserve">Janczyk, M., &amp; Pfister, R. (2023). </w:t>
      </w:r>
      <w:r w:rsidRPr="00D01BCD">
        <w:rPr>
          <w:rFonts w:ascii="Times New Roman" w:hAnsi="Times New Roman" w:cs="Times New Roman"/>
          <w:i/>
        </w:rPr>
        <w:t xml:space="preserve">Understanding Inferential </w:t>
      </w:r>
      <w:proofErr w:type="gramStart"/>
      <w:r w:rsidRPr="00D01BCD">
        <w:rPr>
          <w:rFonts w:ascii="Times New Roman" w:hAnsi="Times New Roman" w:cs="Times New Roman"/>
          <w:i/>
        </w:rPr>
        <w:t>Statistics :</w:t>
      </w:r>
      <w:proofErr w:type="gramEnd"/>
      <w:r w:rsidRPr="00D01BCD">
        <w:rPr>
          <w:rFonts w:ascii="Times New Roman" w:hAnsi="Times New Roman" w:cs="Times New Roman"/>
          <w:i/>
        </w:rPr>
        <w:t xml:space="preserve"> From A for Significance Test to Z for Confidence Interval </w:t>
      </w:r>
      <w:r w:rsidRPr="00D01BCD">
        <w:rPr>
          <w:rFonts w:ascii="Times New Roman" w:hAnsi="Times New Roman" w:cs="Times New Roman"/>
        </w:rPr>
        <w:t xml:space="preserve">(1st ed. 2023.). Springer Berlin Heidelberg. </w:t>
      </w:r>
      <w:r w:rsidRPr="00D01BCD">
        <w:rPr>
          <w:rFonts w:ascii="Times New Roman" w:hAnsi="Times New Roman" w:cs="Times New Roman"/>
          <w:u w:val="single"/>
        </w:rPr>
        <w:t>https://doi.org/10.1007/978-3-</w:t>
      </w:r>
      <w:r w:rsidRPr="00D01BCD">
        <w:rPr>
          <w:rFonts w:ascii="Times New Roman" w:hAnsi="Times New Roman" w:cs="Times New Roman"/>
        </w:rPr>
        <w:t xml:space="preserve"> </w:t>
      </w:r>
      <w:r w:rsidRPr="00D01BCD">
        <w:rPr>
          <w:rFonts w:ascii="Times New Roman" w:hAnsi="Times New Roman" w:cs="Times New Roman"/>
          <w:u w:val="single"/>
        </w:rPr>
        <w:t>662-66786-6</w:t>
      </w:r>
      <w:r w:rsidRPr="00D01BCD">
        <w:rPr>
          <w:rFonts w:ascii="Times New Roman" w:hAnsi="Times New Roman" w:cs="Times New Roman"/>
        </w:rPr>
        <w:t xml:space="preserve">. Permalink: </w:t>
      </w:r>
      <w:r w:rsidRPr="00D01BCD">
        <w:rPr>
          <w:rFonts w:ascii="Times New Roman" w:hAnsi="Times New Roman" w:cs="Times New Roman"/>
          <w:u w:val="single"/>
        </w:rPr>
        <w:t>https://bit.ly/4fEDB5P</w:t>
      </w:r>
    </w:p>
    <w:p w14:paraId="6A0D1CA1" w14:textId="77777777" w:rsidR="00D01BCD" w:rsidRPr="00D01BCD" w:rsidRDefault="00D01BCD" w:rsidP="00D01BCD">
      <w:pPr>
        <w:ind w:left="720"/>
        <w:rPr>
          <w:rFonts w:ascii="Times New Roman" w:hAnsi="Times New Roman" w:cs="Times New Roman"/>
        </w:rPr>
      </w:pPr>
    </w:p>
    <w:p w14:paraId="14103218"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lastRenderedPageBreak/>
        <w:t>Supplemental Videos:</w:t>
      </w:r>
    </w:p>
    <w:p w14:paraId="4C5E81E2" w14:textId="77777777" w:rsidR="00D01BCD" w:rsidRPr="00D01BCD" w:rsidRDefault="00D01BCD" w:rsidP="00D01BCD">
      <w:pPr>
        <w:ind w:left="720"/>
        <w:rPr>
          <w:rFonts w:ascii="Times New Roman" w:hAnsi="Times New Roman" w:cs="Times New Roman"/>
          <w:b/>
        </w:rPr>
      </w:pPr>
    </w:p>
    <w:p w14:paraId="60A999A9" w14:textId="77777777" w:rsidR="00D01BCD" w:rsidRPr="00D01BCD" w:rsidRDefault="00D01BCD" w:rsidP="00D01BCD">
      <w:pPr>
        <w:numPr>
          <w:ilvl w:val="0"/>
          <w:numId w:val="12"/>
        </w:numPr>
        <w:rPr>
          <w:rFonts w:ascii="Times New Roman" w:hAnsi="Times New Roman" w:cs="Times New Roman"/>
        </w:rPr>
      </w:pPr>
      <w:r w:rsidRPr="00D01BCD">
        <w:rPr>
          <w:rFonts w:ascii="Times New Roman" w:hAnsi="Times New Roman" w:cs="Times New Roman"/>
        </w:rPr>
        <w:t xml:space="preserve">P-values and signiﬁcance </w:t>
      </w:r>
      <w:proofErr w:type="spellStart"/>
      <w:r w:rsidRPr="00D01BCD">
        <w:rPr>
          <w:rFonts w:ascii="Times New Roman" w:hAnsi="Times New Roman" w:cs="Times New Roman"/>
        </w:rPr>
        <w:t>tests|Khan</w:t>
      </w:r>
      <w:proofErr w:type="spellEnd"/>
      <w:r w:rsidRPr="00D01BCD">
        <w:rPr>
          <w:rFonts w:ascii="Times New Roman" w:hAnsi="Times New Roman" w:cs="Times New Roman"/>
        </w:rPr>
        <w:t xml:space="preserve"> Academy.</w:t>
      </w:r>
    </w:p>
    <w:p w14:paraId="6EC6DDCE" w14:textId="77777777" w:rsidR="00E51326" w:rsidRDefault="00D01BCD" w:rsidP="00D01BCD">
      <w:pPr>
        <w:numPr>
          <w:ilvl w:val="0"/>
          <w:numId w:val="12"/>
        </w:numPr>
        <w:rPr>
          <w:rFonts w:ascii="Times New Roman" w:hAnsi="Times New Roman" w:cs="Times New Roman"/>
        </w:rPr>
      </w:pPr>
      <w:r w:rsidRPr="00D01BCD">
        <w:rPr>
          <w:rFonts w:ascii="Times New Roman" w:hAnsi="Times New Roman" w:cs="Times New Roman"/>
          <w:u w:val="single"/>
        </w:rPr>
        <w:t>https://youtu.be/KS6KEWaoOOE?si=axTixQ7FnztRrrZS</w:t>
      </w:r>
      <w:r w:rsidRPr="00D01BCD">
        <w:rPr>
          <w:rFonts w:ascii="Times New Roman" w:hAnsi="Times New Roman" w:cs="Times New Roman"/>
        </w:rPr>
        <w:t xml:space="preserve"> </w:t>
      </w:r>
    </w:p>
    <w:p w14:paraId="39B4E05A" w14:textId="77777777" w:rsidR="00E51326" w:rsidRDefault="00E51326" w:rsidP="00E51326">
      <w:pPr>
        <w:ind w:firstLine="720"/>
        <w:rPr>
          <w:rFonts w:ascii="Times New Roman" w:hAnsi="Times New Roman" w:cs="Times New Roman"/>
        </w:rPr>
      </w:pPr>
    </w:p>
    <w:p w14:paraId="6578CB13" w14:textId="17BC9BE2" w:rsidR="00D01BCD" w:rsidRPr="00D01BCD" w:rsidRDefault="00D01BCD" w:rsidP="00E51326">
      <w:pPr>
        <w:ind w:firstLine="720"/>
        <w:rPr>
          <w:rFonts w:ascii="Times New Roman" w:hAnsi="Times New Roman" w:cs="Times New Roman"/>
          <w:b/>
          <w:bCs/>
        </w:rPr>
      </w:pPr>
      <w:r w:rsidRPr="00D01BCD">
        <w:rPr>
          <w:rFonts w:ascii="Times New Roman" w:hAnsi="Times New Roman" w:cs="Times New Roman"/>
          <w:b/>
          <w:bCs/>
        </w:rPr>
        <w:t>What’s due:</w:t>
      </w:r>
    </w:p>
    <w:p w14:paraId="66137A35" w14:textId="4B9B10DA" w:rsidR="00D01BCD" w:rsidRPr="00D01BCD" w:rsidRDefault="004E1D4D" w:rsidP="00D01BCD">
      <w:pPr>
        <w:numPr>
          <w:ilvl w:val="0"/>
          <w:numId w:val="12"/>
        </w:numPr>
        <w:rPr>
          <w:rFonts w:ascii="Times New Roman" w:hAnsi="Times New Roman" w:cs="Times New Roman"/>
        </w:rPr>
      </w:pPr>
      <w:r>
        <w:rPr>
          <w:rFonts w:ascii="Times New Roman" w:hAnsi="Times New Roman" w:cs="Times New Roman"/>
        </w:rPr>
        <w:t>Module</w:t>
      </w:r>
      <w:r w:rsidR="00D01BCD" w:rsidRPr="00D01BCD">
        <w:rPr>
          <w:rFonts w:ascii="Times New Roman" w:hAnsi="Times New Roman" w:cs="Times New Roman"/>
        </w:rPr>
        <w:t xml:space="preserve"> 5 Discussion Board: Post by Day 5, responses by Day 7.</w:t>
      </w:r>
    </w:p>
    <w:p w14:paraId="14442916" w14:textId="77777777" w:rsidR="00D01BCD" w:rsidRDefault="00D01BCD" w:rsidP="00D01BCD">
      <w:pPr>
        <w:ind w:left="720"/>
        <w:rPr>
          <w:rFonts w:ascii="Times New Roman" w:hAnsi="Times New Roman" w:cs="Times New Roman"/>
        </w:rPr>
      </w:pPr>
    </w:p>
    <w:p w14:paraId="7F38360D" w14:textId="77777777" w:rsidR="00D01BCD" w:rsidRPr="00D01BCD" w:rsidRDefault="00D01BCD" w:rsidP="00D01BCD">
      <w:pPr>
        <w:ind w:left="720"/>
        <w:rPr>
          <w:rFonts w:ascii="Times New Roman" w:hAnsi="Times New Roman" w:cs="Times New Roman"/>
        </w:rPr>
      </w:pPr>
    </w:p>
    <w:p w14:paraId="21B44B3A" w14:textId="4529919F" w:rsidR="00D01BCD" w:rsidRPr="00D01BCD" w:rsidRDefault="00D01BCD" w:rsidP="00D01BCD">
      <w:pPr>
        <w:pStyle w:val="Heading3"/>
      </w:pPr>
      <w:r>
        <w:t>Module</w:t>
      </w:r>
      <w:r w:rsidRPr="00D01BCD">
        <w:t xml:space="preserve"> 6: Inferential Statistics II</w:t>
      </w:r>
    </w:p>
    <w:p w14:paraId="1CB6AD84"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Topics: T-tests, ANOVA, and how they can be used to compare outcomes across racial or socioeconomic groups.</w:t>
      </w:r>
    </w:p>
    <w:p w14:paraId="0D8512A9" w14:textId="77777777" w:rsidR="00D01BCD" w:rsidRDefault="00D01BCD" w:rsidP="00D01BCD">
      <w:pPr>
        <w:ind w:left="720"/>
        <w:rPr>
          <w:rFonts w:ascii="Times New Roman" w:hAnsi="Times New Roman" w:cs="Times New Roman"/>
          <w:b/>
          <w:bCs/>
        </w:rPr>
      </w:pPr>
    </w:p>
    <w:p w14:paraId="44025541" w14:textId="614ACC1B"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Readings:</w:t>
      </w:r>
    </w:p>
    <w:p w14:paraId="288D784E" w14:textId="77777777" w:rsidR="00D01BCD" w:rsidRPr="00D01BCD" w:rsidRDefault="00D01BCD" w:rsidP="00D01BCD">
      <w:pPr>
        <w:ind w:left="720"/>
        <w:rPr>
          <w:rFonts w:ascii="Times New Roman" w:hAnsi="Times New Roman" w:cs="Times New Roman"/>
          <w:b/>
        </w:rPr>
      </w:pPr>
    </w:p>
    <w:p w14:paraId="564D0C12"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 xml:space="preserve">Little, R. J. A., &amp; Rubin, D. B. (2019). Statistical Analysis with Missing Data. In </w:t>
      </w:r>
      <w:r w:rsidRPr="00D01BCD">
        <w:rPr>
          <w:rFonts w:ascii="Times New Roman" w:hAnsi="Times New Roman" w:cs="Times New Roman"/>
          <w:i/>
        </w:rPr>
        <w:t xml:space="preserve">Statistical Analysis with Missing Data </w:t>
      </w:r>
      <w:r w:rsidRPr="00D01BCD">
        <w:rPr>
          <w:rFonts w:ascii="Times New Roman" w:hAnsi="Times New Roman" w:cs="Times New Roman"/>
        </w:rPr>
        <w:t>(Vol. 793). John Wiley &amp; Sons, Incorporated.</w:t>
      </w:r>
    </w:p>
    <w:p w14:paraId="64D4F02B"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Permalink: https://bit.ly/3OkYur1</w:t>
      </w:r>
    </w:p>
    <w:p w14:paraId="580E9576" w14:textId="77777777" w:rsidR="00D01BCD" w:rsidRPr="00D01BCD" w:rsidRDefault="00D01BCD" w:rsidP="00D01BCD">
      <w:pPr>
        <w:numPr>
          <w:ilvl w:val="1"/>
          <w:numId w:val="12"/>
        </w:numPr>
        <w:rPr>
          <w:rFonts w:ascii="Times New Roman" w:hAnsi="Times New Roman" w:cs="Times New Roman"/>
        </w:rPr>
      </w:pPr>
      <w:proofErr w:type="spellStart"/>
      <w:r w:rsidRPr="00D01BCD">
        <w:rPr>
          <w:rFonts w:ascii="Times New Roman" w:hAnsi="Times New Roman" w:cs="Times New Roman"/>
        </w:rPr>
        <w:t>Gravetter</w:t>
      </w:r>
      <w:proofErr w:type="spellEnd"/>
      <w:r w:rsidRPr="00D01BCD">
        <w:rPr>
          <w:rFonts w:ascii="Times New Roman" w:hAnsi="Times New Roman" w:cs="Times New Roman"/>
        </w:rPr>
        <w:t xml:space="preserve">, F. J., &amp; </w:t>
      </w:r>
      <w:proofErr w:type="spellStart"/>
      <w:r w:rsidRPr="00D01BCD">
        <w:rPr>
          <w:rFonts w:ascii="Times New Roman" w:hAnsi="Times New Roman" w:cs="Times New Roman"/>
        </w:rPr>
        <w:t>Wallnau</w:t>
      </w:r>
      <w:proofErr w:type="spellEnd"/>
      <w:r w:rsidRPr="00D01BCD">
        <w:rPr>
          <w:rFonts w:ascii="Times New Roman" w:hAnsi="Times New Roman" w:cs="Times New Roman"/>
        </w:rPr>
        <w:t xml:space="preserve">, L. B. (2016). </w:t>
      </w:r>
      <w:r w:rsidRPr="00D01BCD">
        <w:rPr>
          <w:rFonts w:ascii="Times New Roman" w:hAnsi="Times New Roman" w:cs="Times New Roman"/>
          <w:i/>
        </w:rPr>
        <w:t xml:space="preserve">Statistics for the Behavioral Sciences </w:t>
      </w:r>
      <w:r w:rsidRPr="00D01BCD">
        <w:rPr>
          <w:rFonts w:ascii="Times New Roman" w:hAnsi="Times New Roman" w:cs="Times New Roman"/>
        </w:rPr>
        <w:t xml:space="preserve">(10th ed.). Chapters 8 &amp; 9: T-Tests and ANOVA. Permalink: </w:t>
      </w:r>
      <w:r w:rsidRPr="00D01BCD">
        <w:rPr>
          <w:rFonts w:ascii="Times New Roman" w:hAnsi="Times New Roman" w:cs="Times New Roman"/>
          <w:u w:val="single"/>
        </w:rPr>
        <w:t>https://bit.ly/3V5hrS4</w:t>
      </w:r>
    </w:p>
    <w:p w14:paraId="4288A2AA"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 xml:space="preserve">Howell, D. C. (2016). </w:t>
      </w:r>
      <w:r w:rsidRPr="00D01BCD">
        <w:rPr>
          <w:rFonts w:ascii="Times New Roman" w:hAnsi="Times New Roman" w:cs="Times New Roman"/>
          <w:i/>
        </w:rPr>
        <w:t xml:space="preserve">Statistical Methods for Psychology </w:t>
      </w:r>
      <w:r w:rsidRPr="00D01BCD">
        <w:rPr>
          <w:rFonts w:ascii="Times New Roman" w:hAnsi="Times New Roman" w:cs="Times New Roman"/>
        </w:rPr>
        <w:t xml:space="preserve">(8th ed.). Chapter 12: Analysis of Variance (ANOVA). Permalink: </w:t>
      </w:r>
      <w:r w:rsidRPr="00D01BCD">
        <w:rPr>
          <w:rFonts w:ascii="Times New Roman" w:hAnsi="Times New Roman" w:cs="Times New Roman"/>
          <w:u w:val="single"/>
        </w:rPr>
        <w:t>https://bit.ly/4f0oFy9</w:t>
      </w:r>
    </w:p>
    <w:p w14:paraId="138D11E0" w14:textId="77777777" w:rsidR="00D01BCD" w:rsidRDefault="00D01BCD" w:rsidP="00D01BCD">
      <w:pPr>
        <w:ind w:left="720"/>
        <w:rPr>
          <w:rFonts w:ascii="Times New Roman" w:hAnsi="Times New Roman" w:cs="Times New Roman"/>
          <w:b/>
          <w:bCs/>
        </w:rPr>
      </w:pPr>
    </w:p>
    <w:p w14:paraId="0ED52296" w14:textId="66C44B63"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Supplemental Videos:</w:t>
      </w:r>
    </w:p>
    <w:p w14:paraId="219C8B44"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"Understanding ANOVA" [</w:t>
      </w:r>
      <w:proofErr w:type="spellStart"/>
      <w:r w:rsidRPr="00D01BCD">
        <w:rPr>
          <w:rFonts w:ascii="Times New Roman" w:hAnsi="Times New Roman" w:cs="Times New Roman"/>
        </w:rPr>
        <w:t>CrashCourse</w:t>
      </w:r>
      <w:proofErr w:type="spellEnd"/>
      <w:r w:rsidRPr="00D01BCD">
        <w:rPr>
          <w:rFonts w:ascii="Times New Roman" w:hAnsi="Times New Roman" w:cs="Times New Roman"/>
        </w:rPr>
        <w:t>]</w:t>
      </w:r>
    </w:p>
    <w:p w14:paraId="0D978114"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u w:val="single"/>
        </w:rPr>
        <w:t>https://youtu.be/oOuu8IBd-yo?si=Hx03LmuDBzI_0XtX</w:t>
      </w:r>
    </w:p>
    <w:p w14:paraId="083F99C9"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 xml:space="preserve">When to use z or t statistics in signiﬁcance tests | AP Statistics | Khan Academy </w:t>
      </w:r>
      <w:r w:rsidRPr="00D01BCD">
        <w:rPr>
          <w:rFonts w:ascii="Times New Roman" w:hAnsi="Times New Roman" w:cs="Times New Roman"/>
          <w:u w:val="single"/>
        </w:rPr>
        <w:t>https://youtu.be/-bhfcBvyWoc?si=x8t49bKBI4C9i6W9</w:t>
      </w:r>
    </w:p>
    <w:p w14:paraId="0AFB6C5F" w14:textId="77777777" w:rsidR="00D01BCD" w:rsidRPr="00D01BCD" w:rsidRDefault="00D01BCD" w:rsidP="00D01BCD">
      <w:pPr>
        <w:ind w:left="720"/>
        <w:rPr>
          <w:rFonts w:ascii="Times New Roman" w:hAnsi="Times New Roman" w:cs="Times New Roman"/>
        </w:rPr>
      </w:pPr>
    </w:p>
    <w:p w14:paraId="6A791C66"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What’s due:</w:t>
      </w:r>
    </w:p>
    <w:p w14:paraId="4343757B" w14:textId="77777777" w:rsidR="00D01BCD" w:rsidRPr="00D01BCD" w:rsidRDefault="00D01BCD" w:rsidP="00D01BCD">
      <w:pPr>
        <w:ind w:left="720"/>
        <w:rPr>
          <w:rFonts w:ascii="Times New Roman" w:hAnsi="Times New Roman" w:cs="Times New Roman"/>
        </w:rPr>
      </w:pPr>
    </w:p>
    <w:p w14:paraId="0DFED644" w14:textId="7C4EA472" w:rsidR="00D01BCD" w:rsidRPr="00D01BCD" w:rsidRDefault="00E51326" w:rsidP="00D01BCD">
      <w:pPr>
        <w:numPr>
          <w:ilvl w:val="1"/>
          <w:numId w:val="12"/>
        </w:numPr>
        <w:rPr>
          <w:rFonts w:ascii="Times New Roman" w:hAnsi="Times New Roman" w:cs="Times New Roman"/>
        </w:rPr>
      </w:pPr>
      <w:r>
        <w:rPr>
          <w:rFonts w:ascii="Times New Roman" w:hAnsi="Times New Roman" w:cs="Times New Roman"/>
        </w:rPr>
        <w:t>Module</w:t>
      </w:r>
      <w:r w:rsidR="00D01BCD" w:rsidRPr="00D01BCD">
        <w:rPr>
          <w:rFonts w:ascii="Times New Roman" w:hAnsi="Times New Roman" w:cs="Times New Roman"/>
        </w:rPr>
        <w:t xml:space="preserve"> 6 Discussion Board: Post by Day 5, responses by Day 7.</w:t>
      </w:r>
    </w:p>
    <w:p w14:paraId="046E955F" w14:textId="77777777" w:rsidR="00D01BCD" w:rsidRDefault="00D01BCD" w:rsidP="00D01BCD">
      <w:pPr>
        <w:ind w:left="720"/>
        <w:rPr>
          <w:rFonts w:ascii="Times New Roman" w:hAnsi="Times New Roman" w:cs="Times New Roman"/>
        </w:rPr>
      </w:pPr>
    </w:p>
    <w:p w14:paraId="1F2B77A6" w14:textId="77777777" w:rsidR="00D01BCD" w:rsidRPr="00D01BCD" w:rsidRDefault="00D01BCD" w:rsidP="00D01BCD">
      <w:pPr>
        <w:ind w:left="720"/>
        <w:rPr>
          <w:rFonts w:ascii="Times New Roman" w:hAnsi="Times New Roman" w:cs="Times New Roman"/>
        </w:rPr>
      </w:pPr>
    </w:p>
    <w:p w14:paraId="21650680" w14:textId="0FD97665" w:rsidR="00D01BCD" w:rsidRPr="00D01BCD" w:rsidRDefault="00D01BCD" w:rsidP="00D01BCD">
      <w:pPr>
        <w:pStyle w:val="Heading3"/>
      </w:pPr>
      <w:r>
        <w:t>Module</w:t>
      </w:r>
      <w:r w:rsidRPr="00D01BCD">
        <w:t xml:space="preserve"> 7: Data Visualizations Readings:</w:t>
      </w:r>
    </w:p>
    <w:p w14:paraId="09EF41BE" w14:textId="77777777" w:rsidR="00D01BCD" w:rsidRDefault="00D01BCD" w:rsidP="00D01BCD">
      <w:pPr>
        <w:rPr>
          <w:rFonts w:ascii="Times New Roman" w:hAnsi="Times New Roman" w:cs="Times New Roman"/>
        </w:rPr>
      </w:pPr>
      <w:r>
        <w:rPr>
          <w:rFonts w:ascii="Times New Roman" w:hAnsi="Times New Roman" w:cs="Times New Roman"/>
        </w:rPr>
        <w:tab/>
      </w:r>
    </w:p>
    <w:p w14:paraId="79BC3BA7" w14:textId="2C63C0FC" w:rsidR="00D01BCD" w:rsidRPr="00D01BCD" w:rsidRDefault="00D01BCD" w:rsidP="00D01BCD">
      <w:pPr>
        <w:ind w:firstLine="720"/>
        <w:rPr>
          <w:rFonts w:ascii="Times New Roman" w:hAnsi="Times New Roman" w:cs="Times New Roman"/>
          <w:b/>
          <w:bCs/>
        </w:rPr>
      </w:pPr>
      <w:r w:rsidRPr="00D01BCD">
        <w:rPr>
          <w:rFonts w:ascii="Times New Roman" w:hAnsi="Times New Roman" w:cs="Times New Roman"/>
          <w:b/>
          <w:bCs/>
        </w:rPr>
        <w:t>Readings:</w:t>
      </w:r>
    </w:p>
    <w:p w14:paraId="0DA274B3" w14:textId="77777777" w:rsidR="00D01BCD" w:rsidRDefault="00D01BCD" w:rsidP="00D01BCD">
      <w:pPr>
        <w:rPr>
          <w:rFonts w:ascii="Times New Roman" w:hAnsi="Times New Roman" w:cs="Times New Roman"/>
        </w:rPr>
      </w:pPr>
    </w:p>
    <w:p w14:paraId="3BB71DB0" w14:textId="32E0EBA1" w:rsidR="00D01BCD" w:rsidRPr="00D01BCD" w:rsidRDefault="00D01BCD" w:rsidP="00D01BCD">
      <w:pPr>
        <w:pStyle w:val="ListParagraph"/>
        <w:numPr>
          <w:ilvl w:val="0"/>
          <w:numId w:val="30"/>
        </w:numPr>
        <w:rPr>
          <w:rFonts w:ascii="Times New Roman" w:hAnsi="Times New Roman" w:cs="Times New Roman"/>
        </w:rPr>
      </w:pPr>
      <w:r w:rsidRPr="00D01BCD">
        <w:rPr>
          <w:rFonts w:ascii="Times New Roman" w:hAnsi="Times New Roman" w:cs="Times New Roman"/>
        </w:rPr>
        <w:t xml:space="preserve">Safir, S., &amp; Dugan, J. (2021). </w:t>
      </w:r>
      <w:r w:rsidRPr="00D01BCD">
        <w:rPr>
          <w:rFonts w:ascii="Times New Roman" w:hAnsi="Times New Roman" w:cs="Times New Roman"/>
          <w:i/>
        </w:rPr>
        <w:t>Street Data</w:t>
      </w:r>
      <w:r w:rsidRPr="00D01BCD">
        <w:rPr>
          <w:rFonts w:ascii="Times New Roman" w:hAnsi="Times New Roman" w:cs="Times New Roman"/>
        </w:rPr>
        <w:t>, Chapter 5.</w:t>
      </w:r>
    </w:p>
    <w:p w14:paraId="01375C29" w14:textId="19C6F643" w:rsidR="00D01BCD" w:rsidRPr="00D01BCD" w:rsidRDefault="00D01BCD" w:rsidP="00D01BCD">
      <w:pPr>
        <w:pStyle w:val="ListParagraph"/>
        <w:numPr>
          <w:ilvl w:val="0"/>
          <w:numId w:val="30"/>
        </w:numPr>
        <w:rPr>
          <w:rFonts w:ascii="Times New Roman" w:hAnsi="Times New Roman" w:cs="Times New Roman"/>
        </w:rPr>
      </w:pPr>
      <w:r w:rsidRPr="00D01BCD">
        <w:rPr>
          <w:rFonts w:ascii="Times New Roman" w:hAnsi="Times New Roman" w:cs="Times New Roman"/>
        </w:rPr>
        <w:t xml:space="preserve">Firebaugh, G., &amp; Acciai, F. (2016). For blacks in America, the gap in neighborhood poverty has declined faster than segregation. </w:t>
      </w:r>
      <w:r w:rsidRPr="00D01BCD">
        <w:rPr>
          <w:rFonts w:ascii="Times New Roman" w:hAnsi="Times New Roman" w:cs="Times New Roman"/>
          <w:i/>
        </w:rPr>
        <w:t>Proceedings of the National Academy of Sciences -</w:t>
      </w:r>
      <w:r w:rsidRPr="00D01BCD">
        <w:rPr>
          <w:rFonts w:ascii="Times New Roman" w:hAnsi="Times New Roman" w:cs="Times New Roman"/>
          <w:i/>
        </w:rPr>
        <w:t xml:space="preserve"> </w:t>
      </w:r>
      <w:r w:rsidRPr="00D01BCD">
        <w:rPr>
          <w:rFonts w:ascii="Times New Roman" w:hAnsi="Times New Roman" w:cs="Times New Roman"/>
          <w:i/>
        </w:rPr>
        <w:t>PNAS</w:t>
      </w:r>
      <w:r w:rsidRPr="00D01BCD">
        <w:rPr>
          <w:rFonts w:ascii="Times New Roman" w:hAnsi="Times New Roman" w:cs="Times New Roman"/>
        </w:rPr>
        <w:t xml:space="preserve">, </w:t>
      </w:r>
      <w:r w:rsidRPr="00D01BCD">
        <w:rPr>
          <w:rFonts w:ascii="Times New Roman" w:hAnsi="Times New Roman" w:cs="Times New Roman"/>
          <w:i/>
        </w:rPr>
        <w:t>113</w:t>
      </w:r>
      <w:r w:rsidRPr="00D01BCD">
        <w:rPr>
          <w:rFonts w:ascii="Times New Roman" w:hAnsi="Times New Roman" w:cs="Times New Roman"/>
        </w:rPr>
        <w:t xml:space="preserve">(47), 13372–13377. </w:t>
      </w:r>
      <w:r w:rsidRPr="00D01BCD">
        <w:rPr>
          <w:rFonts w:ascii="Times New Roman" w:hAnsi="Times New Roman" w:cs="Times New Roman"/>
          <w:u w:val="single"/>
        </w:rPr>
        <w:t>https://doi.org/10.1073/pnas.1607220113</w:t>
      </w:r>
    </w:p>
    <w:p w14:paraId="43D73097" w14:textId="77777777" w:rsidR="00D01BCD" w:rsidRPr="00D01BCD" w:rsidRDefault="00D01BCD" w:rsidP="00D01BCD">
      <w:pPr>
        <w:pStyle w:val="ListParagraph"/>
        <w:numPr>
          <w:ilvl w:val="2"/>
          <w:numId w:val="30"/>
        </w:numPr>
        <w:rPr>
          <w:rFonts w:ascii="Times New Roman" w:hAnsi="Times New Roman" w:cs="Times New Roman"/>
        </w:rPr>
      </w:pPr>
      <w:r w:rsidRPr="00D01BCD">
        <w:rPr>
          <w:rFonts w:ascii="Times New Roman" w:hAnsi="Times New Roman" w:cs="Times New Roman"/>
        </w:rPr>
        <w:t xml:space="preserve">Permalink: </w:t>
      </w:r>
      <w:r w:rsidRPr="00D01BCD">
        <w:rPr>
          <w:rFonts w:ascii="Times New Roman" w:hAnsi="Times New Roman" w:cs="Times New Roman"/>
          <w:u w:val="single"/>
        </w:rPr>
        <w:t>https://bit.ly/3B3NGKA</w:t>
      </w:r>
    </w:p>
    <w:p w14:paraId="316FE454"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What’s due:</w:t>
      </w:r>
    </w:p>
    <w:p w14:paraId="2C9736CB" w14:textId="77777777" w:rsidR="00D01BCD" w:rsidRPr="00D01BCD" w:rsidRDefault="00D01BCD" w:rsidP="00D01BCD">
      <w:pPr>
        <w:ind w:left="720"/>
        <w:rPr>
          <w:rFonts w:ascii="Times New Roman" w:hAnsi="Times New Roman" w:cs="Times New Roman"/>
          <w:b/>
        </w:rPr>
      </w:pPr>
    </w:p>
    <w:p w14:paraId="401DE024" w14:textId="7F0AADF9" w:rsidR="00D01BCD" w:rsidRPr="00D01BCD" w:rsidRDefault="00E51326" w:rsidP="00D01BCD">
      <w:pPr>
        <w:numPr>
          <w:ilvl w:val="1"/>
          <w:numId w:val="12"/>
        </w:numPr>
        <w:rPr>
          <w:rFonts w:ascii="Times New Roman" w:hAnsi="Times New Roman" w:cs="Times New Roman"/>
        </w:rPr>
      </w:pPr>
      <w:r>
        <w:rPr>
          <w:rFonts w:ascii="Times New Roman" w:hAnsi="Times New Roman" w:cs="Times New Roman"/>
        </w:rPr>
        <w:lastRenderedPageBreak/>
        <w:t>Module</w:t>
      </w:r>
      <w:r w:rsidR="00D01BCD" w:rsidRPr="00D01BCD">
        <w:rPr>
          <w:rFonts w:ascii="Times New Roman" w:hAnsi="Times New Roman" w:cs="Times New Roman"/>
        </w:rPr>
        <w:t xml:space="preserve"> 7 Discussion Board: Post by Day 5, responses by Day 7.</w:t>
      </w:r>
    </w:p>
    <w:p w14:paraId="552C891D" w14:textId="77777777" w:rsidR="00D01BCD" w:rsidRPr="00D01BCD" w:rsidRDefault="00D01BCD" w:rsidP="00D01BCD">
      <w:pPr>
        <w:ind w:left="720"/>
        <w:rPr>
          <w:rFonts w:ascii="Times New Roman" w:hAnsi="Times New Roman" w:cs="Times New Roman"/>
        </w:rPr>
      </w:pPr>
    </w:p>
    <w:p w14:paraId="6D82D700" w14:textId="77777777" w:rsidR="00D01BCD" w:rsidRDefault="00D01BCD" w:rsidP="00D01BCD">
      <w:pPr>
        <w:ind w:left="720"/>
        <w:rPr>
          <w:rFonts w:ascii="Times New Roman" w:hAnsi="Times New Roman" w:cs="Times New Roman"/>
          <w:b/>
          <w:bCs/>
        </w:rPr>
      </w:pPr>
    </w:p>
    <w:p w14:paraId="2894F4AE" w14:textId="18D716D0" w:rsidR="00D01BCD" w:rsidRPr="00D01BCD" w:rsidRDefault="00D01BCD" w:rsidP="00D01BCD">
      <w:pPr>
        <w:pStyle w:val="Heading3"/>
      </w:pPr>
      <w:r>
        <w:t>Module</w:t>
      </w:r>
      <w:r w:rsidRPr="00D01BCD">
        <w:t xml:space="preserve"> 8: Communicating Data with Effective Visualizations</w:t>
      </w:r>
    </w:p>
    <w:p w14:paraId="757B7433"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Topics: Using Data visualizations for data translation</w:t>
      </w:r>
    </w:p>
    <w:p w14:paraId="3066E1BE" w14:textId="77777777" w:rsidR="00D01BCD" w:rsidRDefault="00D01BCD" w:rsidP="00D01BCD">
      <w:pPr>
        <w:ind w:left="720"/>
        <w:rPr>
          <w:rFonts w:ascii="Times New Roman" w:hAnsi="Times New Roman" w:cs="Times New Roman"/>
          <w:b/>
          <w:bCs/>
        </w:rPr>
      </w:pPr>
    </w:p>
    <w:p w14:paraId="1C25C330" w14:textId="2D79B022"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Readings:</w:t>
      </w:r>
    </w:p>
    <w:p w14:paraId="6FBDC93F"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 xml:space="preserve">American Association of Colleges &amp; Universities (2017). </w:t>
      </w:r>
      <w:r w:rsidRPr="00D01BCD">
        <w:rPr>
          <w:rFonts w:ascii="Times New Roman" w:hAnsi="Times New Roman" w:cs="Times New Roman"/>
          <w:i/>
        </w:rPr>
        <w:t xml:space="preserve">TRHT Case Study on Economy. </w:t>
      </w:r>
      <w:r w:rsidRPr="00D01BCD">
        <w:rPr>
          <w:rFonts w:ascii="Times New Roman" w:hAnsi="Times New Roman" w:cs="Times New Roman"/>
          <w:i/>
          <w:u w:val="single"/>
        </w:rPr>
        <w:t>https://ncrc.org/wp-content/uploads/2024/05/Decades-of-Disinvestment-FINALg.pdf</w:t>
      </w:r>
    </w:p>
    <w:p w14:paraId="5EDE7AA8"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 xml:space="preserve">Bowleg, L. (2012). The problem with the phrase women and minorities: Intersectionality— an important theoretical framework for public health. </w:t>
      </w:r>
      <w:r w:rsidRPr="00D01BCD">
        <w:rPr>
          <w:rFonts w:ascii="Times New Roman" w:hAnsi="Times New Roman" w:cs="Times New Roman"/>
          <w:i/>
        </w:rPr>
        <w:t>American Journal of Public Health, 102</w:t>
      </w:r>
      <w:r w:rsidRPr="00D01BCD">
        <w:rPr>
          <w:rFonts w:ascii="Times New Roman" w:hAnsi="Times New Roman" w:cs="Times New Roman"/>
        </w:rPr>
        <w:t xml:space="preserve">(7), 1267-1273. Permalink: </w:t>
      </w:r>
      <w:r w:rsidRPr="00D01BCD">
        <w:rPr>
          <w:rFonts w:ascii="Times New Roman" w:hAnsi="Times New Roman" w:cs="Times New Roman"/>
          <w:u w:val="single"/>
        </w:rPr>
        <w:t>https://bit.ly/4hV95Gu</w:t>
      </w:r>
    </w:p>
    <w:p w14:paraId="18147A24"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 xml:space="preserve">Shields, S. A. (2008). Gender: An intersectionality perspective. </w:t>
      </w:r>
      <w:r w:rsidRPr="00D01BCD">
        <w:rPr>
          <w:rFonts w:ascii="Times New Roman" w:hAnsi="Times New Roman" w:cs="Times New Roman"/>
          <w:i/>
        </w:rPr>
        <w:t>Sex Roles, 59</w:t>
      </w:r>
      <w:r w:rsidRPr="00D01BCD">
        <w:rPr>
          <w:rFonts w:ascii="Times New Roman" w:hAnsi="Times New Roman" w:cs="Times New Roman"/>
        </w:rPr>
        <w:t xml:space="preserve">(5-6), 301-311. Permalink: </w:t>
      </w:r>
      <w:r w:rsidRPr="00D01BCD">
        <w:rPr>
          <w:rFonts w:ascii="Times New Roman" w:hAnsi="Times New Roman" w:cs="Times New Roman"/>
          <w:u w:val="single"/>
        </w:rPr>
        <w:t>https://bit.ly/3AWSy4a</w:t>
      </w:r>
    </w:p>
    <w:p w14:paraId="72E6F616" w14:textId="77777777" w:rsidR="00D01BCD" w:rsidRDefault="00D01BCD" w:rsidP="00D01BCD">
      <w:pPr>
        <w:ind w:left="720"/>
        <w:rPr>
          <w:rFonts w:ascii="Times New Roman" w:hAnsi="Times New Roman" w:cs="Times New Roman"/>
          <w:b/>
          <w:bCs/>
        </w:rPr>
      </w:pPr>
    </w:p>
    <w:p w14:paraId="649E7B43" w14:textId="389CD011"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What’s due:</w:t>
      </w:r>
    </w:p>
    <w:p w14:paraId="2EEB9E6B" w14:textId="09C02BA4" w:rsidR="00D01BCD" w:rsidRPr="00D01BCD" w:rsidRDefault="00E51326" w:rsidP="00D01BCD">
      <w:pPr>
        <w:numPr>
          <w:ilvl w:val="1"/>
          <w:numId w:val="12"/>
        </w:numPr>
        <w:rPr>
          <w:rFonts w:ascii="Times New Roman" w:hAnsi="Times New Roman" w:cs="Times New Roman"/>
        </w:rPr>
      </w:pPr>
      <w:r>
        <w:rPr>
          <w:rFonts w:ascii="Times New Roman" w:hAnsi="Times New Roman" w:cs="Times New Roman"/>
        </w:rPr>
        <w:t>Module</w:t>
      </w:r>
      <w:r w:rsidR="00D01BCD" w:rsidRPr="00D01BCD">
        <w:rPr>
          <w:rFonts w:ascii="Times New Roman" w:hAnsi="Times New Roman" w:cs="Times New Roman"/>
        </w:rPr>
        <w:t xml:space="preserve"> 8 Discussion Board: Post by Day 5, responses by Day 7.</w:t>
      </w:r>
    </w:p>
    <w:p w14:paraId="6B081D97"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b/>
        </w:rPr>
        <w:t>Quiz 3 due by day 7</w:t>
      </w:r>
    </w:p>
    <w:p w14:paraId="316409EA" w14:textId="77777777" w:rsidR="00D01BCD" w:rsidRPr="00D01BCD" w:rsidRDefault="00D01BCD" w:rsidP="00D01BCD">
      <w:pPr>
        <w:ind w:left="720"/>
        <w:rPr>
          <w:rFonts w:ascii="Times New Roman" w:hAnsi="Times New Roman" w:cs="Times New Roman"/>
          <w:b/>
        </w:rPr>
      </w:pPr>
    </w:p>
    <w:p w14:paraId="5CFB7599" w14:textId="77777777" w:rsidR="00D01BCD" w:rsidRDefault="00D01BCD" w:rsidP="00D01BCD">
      <w:pPr>
        <w:ind w:left="720"/>
        <w:rPr>
          <w:rFonts w:ascii="Times New Roman" w:hAnsi="Times New Roman" w:cs="Times New Roman"/>
          <w:b/>
          <w:bCs/>
        </w:rPr>
      </w:pPr>
    </w:p>
    <w:p w14:paraId="65DD2A9A" w14:textId="19473CFD" w:rsidR="00D01BCD" w:rsidRPr="00D01BCD" w:rsidRDefault="00D01BCD" w:rsidP="00D01BCD">
      <w:pPr>
        <w:pStyle w:val="Heading3"/>
      </w:pPr>
      <w:r>
        <w:t>Module</w:t>
      </w:r>
      <w:r w:rsidRPr="00D01BCD">
        <w:t xml:space="preserve"> 9: Narrative Change and Community Data</w:t>
      </w:r>
    </w:p>
    <w:p w14:paraId="70B8328E" w14:textId="77777777" w:rsidR="00D01BCD" w:rsidRPr="00D01BCD" w:rsidRDefault="00D01BCD" w:rsidP="00D01BCD">
      <w:pPr>
        <w:ind w:left="720"/>
        <w:rPr>
          <w:rFonts w:ascii="Times New Roman" w:hAnsi="Times New Roman" w:cs="Times New Roman"/>
          <w:b/>
        </w:rPr>
      </w:pPr>
    </w:p>
    <w:p w14:paraId="65785EE8"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Topics: The role of narrative change in the TRHT framework; using community data to shift perceptions and policies.</w:t>
      </w:r>
    </w:p>
    <w:p w14:paraId="55DDC4B8" w14:textId="77777777" w:rsidR="00D01BCD" w:rsidRPr="00D01BCD" w:rsidRDefault="00D01BCD" w:rsidP="00D01BCD">
      <w:pPr>
        <w:ind w:left="720"/>
        <w:rPr>
          <w:rFonts w:ascii="Times New Roman" w:hAnsi="Times New Roman" w:cs="Times New Roman"/>
        </w:rPr>
      </w:pPr>
    </w:p>
    <w:p w14:paraId="37D0A9E6"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Readings:</w:t>
      </w:r>
    </w:p>
    <w:p w14:paraId="5B12BB56" w14:textId="77777777" w:rsidR="00D01BCD" w:rsidRPr="00D01BCD" w:rsidRDefault="00D01BCD" w:rsidP="00D01BCD">
      <w:pPr>
        <w:ind w:left="720"/>
        <w:rPr>
          <w:rFonts w:ascii="Times New Roman" w:hAnsi="Times New Roman" w:cs="Times New Roman"/>
          <w:b/>
        </w:rPr>
      </w:pPr>
    </w:p>
    <w:p w14:paraId="78A9C9D3"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 xml:space="preserve">Safir &amp; Dugan, Chapter </w:t>
      </w:r>
      <w:proofErr w:type="gramStart"/>
      <w:r w:rsidRPr="00D01BCD">
        <w:rPr>
          <w:rFonts w:ascii="Times New Roman" w:hAnsi="Times New Roman" w:cs="Times New Roman"/>
        </w:rPr>
        <w:t>6;</w:t>
      </w:r>
      <w:proofErr w:type="gramEnd"/>
    </w:p>
    <w:p w14:paraId="24B09FF6"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 xml:space="preserve">TRHT Policy Brief on narrative change (retrieved from </w:t>
      </w:r>
      <w:r w:rsidRPr="00D01BCD">
        <w:rPr>
          <w:rFonts w:ascii="Times New Roman" w:hAnsi="Times New Roman" w:cs="Times New Roman"/>
          <w:u w:val="single"/>
        </w:rPr>
        <w:t>https:</w:t>
      </w:r>
      <w:hyperlink r:id="rId10">
        <w:r w:rsidRPr="00D01BCD">
          <w:rPr>
            <w:rStyle w:val="Hyperlink"/>
            <w:rFonts w:ascii="Times New Roman" w:hAnsi="Times New Roman" w:cs="Times New Roman"/>
          </w:rPr>
          <w:t>//www.nationalcollaborative.org/wp-content/uploads/2024/10/nche-21st-century-</w:t>
        </w:r>
      </w:hyperlink>
      <w:r w:rsidRPr="00D01BCD">
        <w:rPr>
          <w:rFonts w:ascii="Times New Roman" w:hAnsi="Times New Roman" w:cs="Times New Roman"/>
        </w:rPr>
        <w:t xml:space="preserve">  </w:t>
      </w:r>
      <w:r w:rsidRPr="00D01BCD">
        <w:rPr>
          <w:rFonts w:ascii="Times New Roman" w:hAnsi="Times New Roman" w:cs="Times New Roman"/>
          <w:u w:val="single"/>
        </w:rPr>
        <w:t>social-1.pdf</w:t>
      </w:r>
      <w:r w:rsidRPr="00D01BCD">
        <w:rPr>
          <w:rFonts w:ascii="Times New Roman" w:hAnsi="Times New Roman" w:cs="Times New Roman"/>
        </w:rPr>
        <w:t>)</w:t>
      </w:r>
    </w:p>
    <w:p w14:paraId="26F56108" w14:textId="77777777" w:rsidR="00D01BCD" w:rsidRPr="00D01BCD" w:rsidRDefault="00D01BCD" w:rsidP="00D01BCD">
      <w:pPr>
        <w:numPr>
          <w:ilvl w:val="1"/>
          <w:numId w:val="12"/>
        </w:numPr>
        <w:rPr>
          <w:rFonts w:ascii="Times New Roman" w:hAnsi="Times New Roman" w:cs="Times New Roman"/>
        </w:rPr>
      </w:pPr>
      <w:proofErr w:type="spellStart"/>
      <w:r w:rsidRPr="00D01BCD">
        <w:rPr>
          <w:rFonts w:ascii="Times New Roman" w:hAnsi="Times New Roman" w:cs="Times New Roman"/>
        </w:rPr>
        <w:t>Franconeri</w:t>
      </w:r>
      <w:proofErr w:type="spellEnd"/>
      <w:r w:rsidRPr="00D01BCD">
        <w:rPr>
          <w:rFonts w:ascii="Times New Roman" w:hAnsi="Times New Roman" w:cs="Times New Roman"/>
        </w:rPr>
        <w:t>, S. L., Padilla, L. M., Shah, P., Zacks, J. M., &amp; Hullman, J. (2021). The science of visual data communication: What works. Psychological Science in the public interest, 22(3), 110-161.</w:t>
      </w:r>
      <w:r w:rsidRPr="00D01BCD">
        <w:rPr>
          <w:rFonts w:ascii="Times New Roman" w:hAnsi="Times New Roman" w:cs="Times New Roman"/>
          <w:u w:val="single"/>
        </w:rPr>
        <w:t>Link</w:t>
      </w:r>
      <w:r w:rsidRPr="00D01BCD">
        <w:rPr>
          <w:rFonts w:ascii="Times New Roman" w:hAnsi="Times New Roman" w:cs="Times New Roman"/>
        </w:rPr>
        <w:t xml:space="preserve">. Permalink: </w:t>
      </w:r>
      <w:r w:rsidRPr="00D01BCD">
        <w:rPr>
          <w:rFonts w:ascii="Times New Roman" w:hAnsi="Times New Roman" w:cs="Times New Roman"/>
          <w:u w:val="single"/>
        </w:rPr>
        <w:t>https://bit.ly/4gyW8AP</w:t>
      </w:r>
    </w:p>
    <w:p w14:paraId="2E984061" w14:textId="77777777" w:rsidR="00D01BCD" w:rsidRPr="00D01BCD" w:rsidRDefault="00D01BCD" w:rsidP="00D01BCD">
      <w:pPr>
        <w:ind w:left="720"/>
        <w:rPr>
          <w:rFonts w:ascii="Times New Roman" w:hAnsi="Times New Roman" w:cs="Times New Roman"/>
        </w:rPr>
      </w:pPr>
    </w:p>
    <w:p w14:paraId="21EAA63A"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What’s due:</w:t>
      </w:r>
    </w:p>
    <w:p w14:paraId="41F7C282" w14:textId="77777777" w:rsidR="00D01BCD" w:rsidRPr="00D01BCD" w:rsidRDefault="00D01BCD" w:rsidP="00D01BCD">
      <w:pPr>
        <w:ind w:left="720"/>
        <w:rPr>
          <w:rFonts w:ascii="Times New Roman" w:hAnsi="Times New Roman" w:cs="Times New Roman"/>
          <w:b/>
        </w:rPr>
      </w:pPr>
    </w:p>
    <w:p w14:paraId="58EDBAFC" w14:textId="62DBDD77" w:rsidR="00D01BCD" w:rsidRPr="00D01BCD" w:rsidRDefault="00E51326" w:rsidP="00D01BCD">
      <w:pPr>
        <w:numPr>
          <w:ilvl w:val="1"/>
          <w:numId w:val="12"/>
        </w:numPr>
        <w:rPr>
          <w:rFonts w:ascii="Times New Roman" w:hAnsi="Times New Roman" w:cs="Times New Roman"/>
        </w:rPr>
      </w:pPr>
      <w:r>
        <w:rPr>
          <w:rFonts w:ascii="Times New Roman" w:hAnsi="Times New Roman" w:cs="Times New Roman"/>
        </w:rPr>
        <w:t>Module</w:t>
      </w:r>
      <w:r w:rsidR="00D01BCD" w:rsidRPr="00D01BCD">
        <w:rPr>
          <w:rFonts w:ascii="Times New Roman" w:hAnsi="Times New Roman" w:cs="Times New Roman"/>
        </w:rPr>
        <w:t xml:space="preserve"> 9 Discussion Board: Post by Day 5, responses by Day 7.</w:t>
      </w:r>
    </w:p>
    <w:p w14:paraId="332B3382" w14:textId="77777777" w:rsidR="00D01BCD" w:rsidRDefault="00D01BCD" w:rsidP="00D01BCD">
      <w:pPr>
        <w:ind w:left="720"/>
        <w:rPr>
          <w:rFonts w:ascii="Times New Roman" w:hAnsi="Times New Roman" w:cs="Times New Roman"/>
        </w:rPr>
      </w:pPr>
    </w:p>
    <w:p w14:paraId="38744D93" w14:textId="77777777" w:rsidR="00D01BCD" w:rsidRPr="00D01BCD" w:rsidRDefault="00D01BCD" w:rsidP="00D01BCD">
      <w:pPr>
        <w:ind w:left="720"/>
        <w:rPr>
          <w:rFonts w:ascii="Times New Roman" w:hAnsi="Times New Roman" w:cs="Times New Roman"/>
        </w:rPr>
      </w:pPr>
    </w:p>
    <w:p w14:paraId="1B63D387" w14:textId="2D96C950" w:rsidR="00D01BCD" w:rsidRPr="00D01BCD" w:rsidRDefault="00D01BCD" w:rsidP="00E51326">
      <w:pPr>
        <w:pStyle w:val="Heading3"/>
      </w:pPr>
      <w:r>
        <w:t>Module</w:t>
      </w:r>
      <w:r w:rsidRPr="00D01BCD">
        <w:t xml:space="preserve"> 10: Advanced Data Visualization and Communication</w:t>
      </w:r>
    </w:p>
    <w:p w14:paraId="5FB69897"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b/>
        </w:rPr>
        <w:t>Topics</w:t>
      </w:r>
      <w:r w:rsidRPr="00D01BCD">
        <w:rPr>
          <w:rFonts w:ascii="Times New Roman" w:hAnsi="Times New Roman" w:cs="Times New Roman"/>
        </w:rPr>
        <w:t>:</w:t>
      </w:r>
    </w:p>
    <w:p w14:paraId="7B08BBAF" w14:textId="77777777" w:rsidR="00D01BCD" w:rsidRPr="00D01BCD" w:rsidRDefault="00D01BCD" w:rsidP="00D01BCD">
      <w:pPr>
        <w:numPr>
          <w:ilvl w:val="2"/>
          <w:numId w:val="12"/>
        </w:numPr>
        <w:rPr>
          <w:rFonts w:ascii="Times New Roman" w:hAnsi="Times New Roman" w:cs="Times New Roman"/>
        </w:rPr>
      </w:pPr>
      <w:r w:rsidRPr="00D01BCD">
        <w:rPr>
          <w:rFonts w:ascii="Times New Roman" w:hAnsi="Times New Roman" w:cs="Times New Roman"/>
        </w:rPr>
        <w:lastRenderedPageBreak/>
        <w:t>Techniques for creating compelling and accessible data visualizations tailored for different audiences, including policymakers, community stakeholders, and advocacy groups.</w:t>
      </w:r>
    </w:p>
    <w:p w14:paraId="191518D2" w14:textId="77777777" w:rsidR="00D01BCD" w:rsidRPr="00D01BCD" w:rsidRDefault="00D01BCD" w:rsidP="00D01BCD">
      <w:pPr>
        <w:numPr>
          <w:ilvl w:val="2"/>
          <w:numId w:val="12"/>
        </w:numPr>
        <w:rPr>
          <w:rFonts w:ascii="Times New Roman" w:hAnsi="Times New Roman" w:cs="Times New Roman"/>
        </w:rPr>
      </w:pPr>
      <w:r w:rsidRPr="00D01BCD">
        <w:rPr>
          <w:rFonts w:ascii="Times New Roman" w:hAnsi="Times New Roman" w:cs="Times New Roman"/>
        </w:rPr>
        <w:t>Strategies for effective data storytelling, framing statistical findings within a social justice narrative to foster understanding and action.</w:t>
      </w:r>
    </w:p>
    <w:p w14:paraId="5965E783" w14:textId="77777777" w:rsidR="00D01BCD" w:rsidRPr="00D01BCD" w:rsidRDefault="00D01BCD" w:rsidP="00D01BCD">
      <w:pPr>
        <w:numPr>
          <w:ilvl w:val="2"/>
          <w:numId w:val="12"/>
        </w:numPr>
        <w:rPr>
          <w:rFonts w:ascii="Times New Roman" w:hAnsi="Times New Roman" w:cs="Times New Roman"/>
        </w:rPr>
      </w:pPr>
      <w:r w:rsidRPr="00D01BCD">
        <w:rPr>
          <w:rFonts w:ascii="Times New Roman" w:hAnsi="Times New Roman" w:cs="Times New Roman"/>
        </w:rPr>
        <w:t>Best practices for using data visualization to highlight inequities and inform policy decisions.</w:t>
      </w:r>
    </w:p>
    <w:p w14:paraId="356F6169" w14:textId="77777777" w:rsidR="00D01BCD" w:rsidRPr="00D01BCD" w:rsidRDefault="00D01BCD" w:rsidP="00E51326">
      <w:pPr>
        <w:ind w:firstLine="720"/>
        <w:rPr>
          <w:rFonts w:ascii="Times New Roman" w:hAnsi="Times New Roman" w:cs="Times New Roman"/>
          <w:bCs/>
        </w:rPr>
      </w:pPr>
      <w:r w:rsidRPr="00D01BCD">
        <w:rPr>
          <w:rFonts w:ascii="Times New Roman" w:hAnsi="Times New Roman" w:cs="Times New Roman"/>
          <w:b/>
          <w:bCs/>
        </w:rPr>
        <w:t>Readings</w:t>
      </w:r>
      <w:r w:rsidRPr="00D01BCD">
        <w:rPr>
          <w:rFonts w:ascii="Times New Roman" w:hAnsi="Times New Roman" w:cs="Times New Roman"/>
          <w:bCs/>
        </w:rPr>
        <w:t>:</w:t>
      </w:r>
    </w:p>
    <w:p w14:paraId="0CF8C44D"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xml:space="preserve">Cairo, A. (2016). </w:t>
      </w:r>
      <w:r w:rsidRPr="00D01BCD">
        <w:rPr>
          <w:rFonts w:ascii="Times New Roman" w:hAnsi="Times New Roman" w:cs="Times New Roman"/>
          <w:i/>
        </w:rPr>
        <w:t xml:space="preserve">The Truthful Art: Data, Charts, and Maps for Communication. </w:t>
      </w:r>
      <w:r w:rsidRPr="00D01BCD">
        <w:rPr>
          <w:rFonts w:ascii="Times New Roman" w:hAnsi="Times New Roman" w:cs="Times New Roman"/>
        </w:rPr>
        <w:t>Chapter 7 Visualizing Distributions.</w:t>
      </w:r>
    </w:p>
    <w:p w14:paraId="3E8F7891" w14:textId="77777777" w:rsidR="00D01BCD" w:rsidRPr="00D01BCD" w:rsidRDefault="00D01BCD" w:rsidP="00E51326">
      <w:pPr>
        <w:numPr>
          <w:ilvl w:val="1"/>
          <w:numId w:val="12"/>
        </w:numPr>
        <w:rPr>
          <w:rFonts w:ascii="Times New Roman" w:hAnsi="Times New Roman" w:cs="Times New Roman"/>
        </w:rPr>
      </w:pPr>
      <w:proofErr w:type="spellStart"/>
      <w:r w:rsidRPr="00D01BCD">
        <w:rPr>
          <w:rFonts w:ascii="Times New Roman" w:hAnsi="Times New Roman" w:cs="Times New Roman"/>
        </w:rPr>
        <w:t>Schwabish</w:t>
      </w:r>
      <w:proofErr w:type="spellEnd"/>
      <w:r w:rsidRPr="00D01BCD">
        <w:rPr>
          <w:rFonts w:ascii="Times New Roman" w:hAnsi="Times New Roman" w:cs="Times New Roman"/>
        </w:rPr>
        <w:t xml:space="preserve">, J. A. (2021). </w:t>
      </w:r>
      <w:r w:rsidRPr="00D01BCD">
        <w:rPr>
          <w:rFonts w:ascii="Times New Roman" w:hAnsi="Times New Roman" w:cs="Times New Roman"/>
          <w:i/>
        </w:rPr>
        <w:t xml:space="preserve">Better data </w:t>
      </w:r>
      <w:proofErr w:type="gramStart"/>
      <w:r w:rsidRPr="00D01BCD">
        <w:rPr>
          <w:rFonts w:ascii="Times New Roman" w:hAnsi="Times New Roman" w:cs="Times New Roman"/>
          <w:i/>
        </w:rPr>
        <w:t>visualizations :</w:t>
      </w:r>
      <w:proofErr w:type="gramEnd"/>
      <w:r w:rsidRPr="00D01BCD">
        <w:rPr>
          <w:rFonts w:ascii="Times New Roman" w:hAnsi="Times New Roman" w:cs="Times New Roman"/>
          <w:i/>
        </w:rPr>
        <w:t xml:space="preserve"> a guide for scholars, researchers, and wonks</w:t>
      </w:r>
      <w:r w:rsidRPr="00D01BCD">
        <w:rPr>
          <w:rFonts w:ascii="Times New Roman" w:hAnsi="Times New Roman" w:cs="Times New Roman"/>
        </w:rPr>
        <w:t xml:space="preserve">. Columbia University Press. </w:t>
      </w:r>
      <w:r w:rsidRPr="00D01BCD">
        <w:rPr>
          <w:rFonts w:ascii="Times New Roman" w:hAnsi="Times New Roman" w:cs="Times New Roman"/>
          <w:u w:val="single"/>
        </w:rPr>
        <w:t>https://doi.org/10.7312/schw19310</w:t>
      </w:r>
      <w:r w:rsidRPr="00D01BCD">
        <w:rPr>
          <w:rFonts w:ascii="Times New Roman" w:hAnsi="Times New Roman" w:cs="Times New Roman"/>
        </w:rPr>
        <w:t>, Part 1: Principles of Data Visualization. Permalink: https://bit.ly/3I0AYwh</w:t>
      </w:r>
    </w:p>
    <w:p w14:paraId="21112E2A" w14:textId="28764980" w:rsidR="00D01BCD" w:rsidRPr="00D01BCD" w:rsidRDefault="00D01BCD" w:rsidP="00E51326">
      <w:pPr>
        <w:ind w:left="1440"/>
        <w:rPr>
          <w:rFonts w:ascii="Times New Roman" w:hAnsi="Times New Roman" w:cs="Times New Roman"/>
        </w:rPr>
      </w:pPr>
    </w:p>
    <w:p w14:paraId="2B24D2C8" w14:textId="77777777" w:rsidR="00D01BCD" w:rsidRPr="00D01BCD" w:rsidRDefault="00D01BCD" w:rsidP="00E51326">
      <w:pPr>
        <w:ind w:firstLine="720"/>
        <w:rPr>
          <w:rFonts w:ascii="Times New Roman" w:hAnsi="Times New Roman" w:cs="Times New Roman"/>
        </w:rPr>
      </w:pPr>
      <w:r w:rsidRPr="00D01BCD">
        <w:rPr>
          <w:rFonts w:ascii="Times New Roman" w:hAnsi="Times New Roman" w:cs="Times New Roman"/>
          <w:b/>
        </w:rPr>
        <w:t xml:space="preserve">Supplemental Resources: </w:t>
      </w:r>
      <w:r w:rsidRPr="00D01BCD">
        <w:rPr>
          <w:rFonts w:ascii="Times New Roman" w:hAnsi="Times New Roman" w:cs="Times New Roman"/>
        </w:rPr>
        <w:t xml:space="preserve">Excel </w:t>
      </w:r>
      <w:proofErr w:type="spellStart"/>
      <w:r w:rsidRPr="00D01BCD">
        <w:rPr>
          <w:rFonts w:ascii="Times New Roman" w:hAnsi="Times New Roman" w:cs="Times New Roman"/>
        </w:rPr>
        <w:t>Protips</w:t>
      </w:r>
      <w:proofErr w:type="spellEnd"/>
      <w:r w:rsidRPr="00D01BCD">
        <w:rPr>
          <w:rFonts w:ascii="Times New Roman" w:hAnsi="Times New Roman" w:cs="Times New Roman"/>
        </w:rPr>
        <w:t xml:space="preserve"> Course Data Visualization Video:</w:t>
      </w:r>
    </w:p>
    <w:p w14:paraId="3EB70E1C"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xml:space="preserve">Dutton, C. (2019). </w:t>
      </w:r>
      <w:r w:rsidRPr="00D01BCD">
        <w:rPr>
          <w:rFonts w:ascii="Times New Roman" w:hAnsi="Times New Roman" w:cs="Times New Roman"/>
          <w:i/>
        </w:rPr>
        <w:t xml:space="preserve">Excel Pro Tips: 75+ Tips to go from Excel Beginner to Pro </w:t>
      </w:r>
      <w:r w:rsidRPr="00D01BCD">
        <w:rPr>
          <w:rFonts w:ascii="Times New Roman" w:hAnsi="Times New Roman" w:cs="Times New Roman"/>
        </w:rPr>
        <w:t xml:space="preserve">(1st edition). </w:t>
      </w:r>
      <w:proofErr w:type="spellStart"/>
      <w:r w:rsidRPr="00D01BCD">
        <w:rPr>
          <w:rFonts w:ascii="Times New Roman" w:hAnsi="Times New Roman" w:cs="Times New Roman"/>
        </w:rPr>
        <w:t>Packt</w:t>
      </w:r>
      <w:proofErr w:type="spellEnd"/>
      <w:r w:rsidRPr="00D01BCD">
        <w:rPr>
          <w:rFonts w:ascii="Times New Roman" w:hAnsi="Times New Roman" w:cs="Times New Roman"/>
        </w:rPr>
        <w:t xml:space="preserve"> Publishing. Watch video here: </w:t>
      </w:r>
      <w:r w:rsidRPr="00D01BCD">
        <w:rPr>
          <w:rFonts w:ascii="Times New Roman" w:hAnsi="Times New Roman" w:cs="Times New Roman"/>
          <w:u w:val="single"/>
        </w:rPr>
        <w:t>https://bit.ly/4eNV6Q9</w:t>
      </w:r>
    </w:p>
    <w:p w14:paraId="0FA51EA4" w14:textId="77777777" w:rsidR="00D01BCD" w:rsidRPr="00D01BCD" w:rsidRDefault="00D01BCD" w:rsidP="00D01BCD">
      <w:pPr>
        <w:ind w:left="720"/>
        <w:rPr>
          <w:rFonts w:ascii="Times New Roman" w:hAnsi="Times New Roman" w:cs="Times New Roman"/>
        </w:rPr>
      </w:pPr>
    </w:p>
    <w:p w14:paraId="4C954495"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What’s due:</w:t>
      </w:r>
    </w:p>
    <w:p w14:paraId="1574DB27" w14:textId="680EDF74" w:rsidR="00D01BCD" w:rsidRPr="00D01BCD" w:rsidRDefault="00E51326" w:rsidP="00D01BCD">
      <w:pPr>
        <w:numPr>
          <w:ilvl w:val="1"/>
          <w:numId w:val="12"/>
        </w:numPr>
        <w:rPr>
          <w:rFonts w:ascii="Times New Roman" w:hAnsi="Times New Roman" w:cs="Times New Roman"/>
          <w:bCs/>
        </w:rPr>
      </w:pPr>
      <w:r w:rsidRPr="00E51326">
        <w:rPr>
          <w:rFonts w:ascii="Times New Roman" w:hAnsi="Times New Roman" w:cs="Times New Roman"/>
          <w:bCs/>
        </w:rPr>
        <w:t>Module</w:t>
      </w:r>
      <w:r w:rsidR="00D01BCD" w:rsidRPr="00D01BCD">
        <w:rPr>
          <w:rFonts w:ascii="Times New Roman" w:hAnsi="Times New Roman" w:cs="Times New Roman"/>
          <w:bCs/>
        </w:rPr>
        <w:t xml:space="preserve"> 10 Discussion Board:</w:t>
      </w:r>
    </w:p>
    <w:p w14:paraId="3F082489" w14:textId="77777777" w:rsidR="00D01BCD" w:rsidRPr="00D01BCD" w:rsidRDefault="00D01BCD" w:rsidP="00E51326">
      <w:pPr>
        <w:numPr>
          <w:ilvl w:val="2"/>
          <w:numId w:val="12"/>
        </w:numPr>
        <w:rPr>
          <w:rFonts w:ascii="Times New Roman" w:hAnsi="Times New Roman" w:cs="Times New Roman"/>
        </w:rPr>
      </w:pPr>
      <w:r w:rsidRPr="00D01BCD">
        <w:rPr>
          <w:rFonts w:ascii="Times New Roman" w:hAnsi="Times New Roman" w:cs="Times New Roman"/>
        </w:rPr>
        <w:t>Post by Day 5: Share your selected social justice issue and one draft visualization. Include a brief description of your visualization strategy and target audience.</w:t>
      </w:r>
    </w:p>
    <w:p w14:paraId="4546E2FE" w14:textId="77777777" w:rsidR="00D01BCD" w:rsidRPr="00D01BCD" w:rsidRDefault="00D01BCD" w:rsidP="00E51326">
      <w:pPr>
        <w:numPr>
          <w:ilvl w:val="2"/>
          <w:numId w:val="12"/>
        </w:numPr>
        <w:rPr>
          <w:rFonts w:ascii="Times New Roman" w:hAnsi="Times New Roman" w:cs="Times New Roman"/>
        </w:rPr>
      </w:pPr>
      <w:r w:rsidRPr="00D01BCD">
        <w:rPr>
          <w:rFonts w:ascii="Times New Roman" w:hAnsi="Times New Roman" w:cs="Times New Roman"/>
        </w:rPr>
        <w:t>Responses by Day 7: Provide constructive feedback on at least two classmates' visualizations, offering suggestions for clarity, effectiveness, or alternative approaches.</w:t>
      </w:r>
    </w:p>
    <w:p w14:paraId="29338948" w14:textId="721B9039" w:rsidR="00E51326" w:rsidRPr="00E51326" w:rsidRDefault="00D01BCD" w:rsidP="00E51326">
      <w:pPr>
        <w:numPr>
          <w:ilvl w:val="1"/>
          <w:numId w:val="12"/>
        </w:numPr>
        <w:rPr>
          <w:rFonts w:ascii="Times New Roman" w:hAnsi="Times New Roman" w:cs="Times New Roman"/>
          <w:bCs/>
        </w:rPr>
      </w:pPr>
      <w:r w:rsidRPr="00D01BCD">
        <w:rPr>
          <w:rFonts w:ascii="Times New Roman" w:hAnsi="Times New Roman" w:cs="Times New Roman"/>
          <w:b/>
          <w:bCs/>
        </w:rPr>
        <w:t xml:space="preserve">Quiz 4 due by Day 7 </w:t>
      </w:r>
    </w:p>
    <w:p w14:paraId="5BE55A9F" w14:textId="77777777" w:rsidR="00E51326" w:rsidRDefault="00E51326" w:rsidP="00E51326">
      <w:pPr>
        <w:ind w:firstLine="720"/>
        <w:rPr>
          <w:rFonts w:ascii="Times New Roman" w:hAnsi="Times New Roman" w:cs="Times New Roman"/>
          <w:b/>
          <w:bCs/>
        </w:rPr>
      </w:pPr>
    </w:p>
    <w:p w14:paraId="0B177832" w14:textId="77777777" w:rsidR="00E51326" w:rsidRDefault="00E51326" w:rsidP="00E51326">
      <w:pPr>
        <w:ind w:firstLine="720"/>
        <w:rPr>
          <w:rFonts w:ascii="Times New Roman" w:hAnsi="Times New Roman" w:cs="Times New Roman"/>
          <w:b/>
          <w:bCs/>
        </w:rPr>
      </w:pPr>
    </w:p>
    <w:p w14:paraId="4B7F0396" w14:textId="61917125" w:rsidR="00D01BCD" w:rsidRPr="00D01BCD" w:rsidRDefault="00E51326" w:rsidP="00E51326">
      <w:pPr>
        <w:pStyle w:val="Heading3"/>
      </w:pPr>
      <w:r>
        <w:t>Module</w:t>
      </w:r>
      <w:r w:rsidR="00D01BCD" w:rsidRPr="00D01BCD">
        <w:t xml:space="preserve"> 11: Narrative Change</w:t>
      </w:r>
    </w:p>
    <w:p w14:paraId="62B97F1C"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Topics: Bringing together statistics, social justice, and narrative change for the final project.</w:t>
      </w:r>
    </w:p>
    <w:p w14:paraId="014E4B6A"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Assignment: Draft a proposal for your final project, including data sources, methodology, and potential impact.</w:t>
      </w:r>
    </w:p>
    <w:p w14:paraId="71F3DA80" w14:textId="77777777" w:rsidR="00E51326" w:rsidRDefault="00E51326" w:rsidP="00E51326">
      <w:pPr>
        <w:ind w:firstLine="720"/>
        <w:rPr>
          <w:rFonts w:ascii="Times New Roman" w:hAnsi="Times New Roman" w:cs="Times New Roman"/>
        </w:rPr>
      </w:pPr>
    </w:p>
    <w:p w14:paraId="33AFC6C0" w14:textId="639A87CD" w:rsidR="00D01BCD" w:rsidRPr="00D01BCD" w:rsidRDefault="00D01BCD" w:rsidP="00E51326">
      <w:pPr>
        <w:ind w:firstLine="720"/>
        <w:rPr>
          <w:rFonts w:ascii="Times New Roman" w:hAnsi="Times New Roman" w:cs="Times New Roman"/>
          <w:b/>
          <w:bCs/>
        </w:rPr>
      </w:pPr>
      <w:r w:rsidRPr="00D01BCD">
        <w:rPr>
          <w:rFonts w:ascii="Times New Roman" w:hAnsi="Times New Roman" w:cs="Times New Roman"/>
          <w:b/>
          <w:bCs/>
        </w:rPr>
        <w:t>Reading</w:t>
      </w:r>
      <w:r w:rsidR="00E51326" w:rsidRPr="00E51326">
        <w:rPr>
          <w:rFonts w:ascii="Times New Roman" w:hAnsi="Times New Roman" w:cs="Times New Roman"/>
          <w:b/>
          <w:bCs/>
        </w:rPr>
        <w:t>s:</w:t>
      </w:r>
    </w:p>
    <w:p w14:paraId="796871CA" w14:textId="500E7DBB" w:rsid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xml:space="preserve">Wilson, W. J. (2009). More than just race: Being black and poor in the inner city. Norton &amp; Company. Chapter 3. Permalink: </w:t>
      </w:r>
      <w:hyperlink r:id="rId11" w:history="1">
        <w:r w:rsidR="00E51326" w:rsidRPr="00D01BCD">
          <w:rPr>
            <w:rStyle w:val="Hyperlink"/>
            <w:rFonts w:ascii="Times New Roman" w:hAnsi="Times New Roman" w:cs="Times New Roman"/>
          </w:rPr>
          <w:t>https://bit.ly/3Z99oor</w:t>
        </w:r>
      </w:hyperlink>
    </w:p>
    <w:p w14:paraId="79B6A839" w14:textId="77777777" w:rsidR="00E51326" w:rsidRDefault="00E51326" w:rsidP="00E51326">
      <w:pPr>
        <w:ind w:left="720"/>
        <w:rPr>
          <w:rFonts w:ascii="Times New Roman" w:hAnsi="Times New Roman" w:cs="Times New Roman"/>
        </w:rPr>
      </w:pPr>
    </w:p>
    <w:p w14:paraId="702BBDAE" w14:textId="1ABE8708" w:rsidR="00E51326" w:rsidRPr="00D01BCD" w:rsidRDefault="00E51326" w:rsidP="00E51326">
      <w:pPr>
        <w:ind w:left="720"/>
        <w:rPr>
          <w:rFonts w:ascii="Times New Roman" w:hAnsi="Times New Roman" w:cs="Times New Roman"/>
          <w:b/>
          <w:bCs/>
        </w:rPr>
      </w:pPr>
      <w:r>
        <w:rPr>
          <w:rFonts w:ascii="Times New Roman" w:hAnsi="Times New Roman" w:cs="Times New Roman"/>
          <w:b/>
          <w:bCs/>
        </w:rPr>
        <w:t>What’s due:</w:t>
      </w:r>
    </w:p>
    <w:p w14:paraId="36E24702" w14:textId="34985DA8" w:rsidR="00D01BCD" w:rsidRPr="00D01BCD" w:rsidRDefault="00E51326" w:rsidP="00D01BCD">
      <w:pPr>
        <w:numPr>
          <w:ilvl w:val="1"/>
          <w:numId w:val="12"/>
        </w:numPr>
        <w:rPr>
          <w:rFonts w:ascii="Times New Roman" w:hAnsi="Times New Roman" w:cs="Times New Roman"/>
        </w:rPr>
      </w:pPr>
      <w:r>
        <w:rPr>
          <w:rFonts w:ascii="Times New Roman" w:hAnsi="Times New Roman" w:cs="Times New Roman"/>
          <w:b/>
        </w:rPr>
        <w:t>Module</w:t>
      </w:r>
      <w:r w:rsidR="00D01BCD" w:rsidRPr="00D01BCD">
        <w:rPr>
          <w:rFonts w:ascii="Times New Roman" w:hAnsi="Times New Roman" w:cs="Times New Roman"/>
          <w:b/>
        </w:rPr>
        <w:t xml:space="preserve"> 11 </w:t>
      </w:r>
      <w:r w:rsidR="00D01BCD" w:rsidRPr="00D01BCD">
        <w:rPr>
          <w:rFonts w:ascii="Times New Roman" w:hAnsi="Times New Roman" w:cs="Times New Roman"/>
        </w:rPr>
        <w:t>Case study 1 due by Day 7.</w:t>
      </w:r>
    </w:p>
    <w:p w14:paraId="21CAFA1C" w14:textId="77777777" w:rsidR="00D01BCD" w:rsidRDefault="00D01BCD" w:rsidP="00D01BCD">
      <w:pPr>
        <w:ind w:left="720"/>
        <w:rPr>
          <w:rFonts w:ascii="Times New Roman" w:hAnsi="Times New Roman" w:cs="Times New Roman"/>
        </w:rPr>
      </w:pPr>
    </w:p>
    <w:p w14:paraId="35066D36" w14:textId="77777777" w:rsidR="00E51326" w:rsidRPr="00D01BCD" w:rsidRDefault="00E51326" w:rsidP="00D01BCD">
      <w:pPr>
        <w:ind w:left="720"/>
        <w:rPr>
          <w:rFonts w:ascii="Times New Roman" w:hAnsi="Times New Roman" w:cs="Times New Roman"/>
        </w:rPr>
      </w:pPr>
    </w:p>
    <w:p w14:paraId="02E9CA9C" w14:textId="39E5B001" w:rsidR="00D01BCD" w:rsidRPr="00D01BCD" w:rsidRDefault="00E51326" w:rsidP="00E51326">
      <w:pPr>
        <w:pStyle w:val="Heading3"/>
      </w:pPr>
      <w:r>
        <w:t>Module</w:t>
      </w:r>
      <w:r w:rsidR="00D01BCD" w:rsidRPr="00D01BCD">
        <w:t xml:space="preserve"> 12: Reflective Practice and Ethical Implications in Social Justice Statistics</w:t>
      </w:r>
    </w:p>
    <w:p w14:paraId="5E0E6C41" w14:textId="77777777" w:rsidR="00D01BCD" w:rsidRPr="00D01BCD" w:rsidRDefault="00D01BCD" w:rsidP="00D01BCD">
      <w:pPr>
        <w:ind w:left="720"/>
        <w:rPr>
          <w:rFonts w:ascii="Times New Roman" w:hAnsi="Times New Roman" w:cs="Times New Roman"/>
          <w:b/>
        </w:rPr>
      </w:pPr>
    </w:p>
    <w:p w14:paraId="6A5BF28C"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bCs/>
        </w:rPr>
        <w:lastRenderedPageBreak/>
        <w:t>Topics:</w:t>
      </w:r>
      <w:r w:rsidRPr="00D01BCD">
        <w:rPr>
          <w:rFonts w:ascii="Times New Roman" w:hAnsi="Times New Roman" w:cs="Times New Roman"/>
        </w:rPr>
        <w:t xml:space="preserve"> Reflection on the role of statistics in social justice work, examining the ethical challenges and responsibilities of using data to represent marginalized communities.</w:t>
      </w:r>
    </w:p>
    <w:p w14:paraId="258D4407" w14:textId="77777777" w:rsidR="00E51326" w:rsidRDefault="00E51326" w:rsidP="00E51326">
      <w:pPr>
        <w:ind w:firstLine="720"/>
        <w:rPr>
          <w:rFonts w:ascii="Times New Roman" w:hAnsi="Times New Roman" w:cs="Times New Roman"/>
          <w:b/>
          <w:bCs/>
        </w:rPr>
      </w:pPr>
    </w:p>
    <w:p w14:paraId="6474DC25" w14:textId="37779151" w:rsidR="00D01BCD" w:rsidRPr="00D01BCD" w:rsidRDefault="00D01BCD" w:rsidP="00E51326">
      <w:pPr>
        <w:ind w:firstLine="720"/>
        <w:rPr>
          <w:rFonts w:ascii="Times New Roman" w:hAnsi="Times New Roman" w:cs="Times New Roman"/>
          <w:bCs/>
        </w:rPr>
      </w:pPr>
      <w:r w:rsidRPr="00D01BCD">
        <w:rPr>
          <w:rFonts w:ascii="Times New Roman" w:hAnsi="Times New Roman" w:cs="Times New Roman"/>
          <w:b/>
          <w:bCs/>
        </w:rPr>
        <w:t>Reading</w:t>
      </w:r>
      <w:r w:rsidR="00E51326">
        <w:rPr>
          <w:rFonts w:ascii="Times New Roman" w:hAnsi="Times New Roman" w:cs="Times New Roman"/>
          <w:b/>
          <w:bCs/>
        </w:rPr>
        <w:t>s</w:t>
      </w:r>
    </w:p>
    <w:p w14:paraId="722E57DF"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xml:space="preserve">Scott, H., </w:t>
      </w:r>
      <w:proofErr w:type="spellStart"/>
      <w:r w:rsidRPr="00D01BCD">
        <w:rPr>
          <w:rFonts w:ascii="Times New Roman" w:hAnsi="Times New Roman" w:cs="Times New Roman"/>
        </w:rPr>
        <w:t>Fawkner</w:t>
      </w:r>
      <w:proofErr w:type="spellEnd"/>
      <w:r w:rsidRPr="00D01BCD">
        <w:rPr>
          <w:rFonts w:ascii="Times New Roman" w:hAnsi="Times New Roman" w:cs="Times New Roman"/>
        </w:rPr>
        <w:t xml:space="preserve">, S., Oliver, C. W., &amp; Murray, A. (2017). How to make an engaging infographic? </w:t>
      </w:r>
      <w:r w:rsidRPr="00D01BCD">
        <w:rPr>
          <w:rFonts w:ascii="Times New Roman" w:hAnsi="Times New Roman" w:cs="Times New Roman"/>
          <w:i/>
        </w:rPr>
        <w:t>British Journal of Sports Medicine</w:t>
      </w:r>
      <w:r w:rsidRPr="00D01BCD">
        <w:rPr>
          <w:rFonts w:ascii="Times New Roman" w:hAnsi="Times New Roman" w:cs="Times New Roman"/>
        </w:rPr>
        <w:t xml:space="preserve">, </w:t>
      </w:r>
      <w:r w:rsidRPr="00D01BCD">
        <w:rPr>
          <w:rFonts w:ascii="Times New Roman" w:hAnsi="Times New Roman" w:cs="Times New Roman"/>
          <w:i/>
        </w:rPr>
        <w:t>51</w:t>
      </w:r>
      <w:r w:rsidRPr="00D01BCD">
        <w:rPr>
          <w:rFonts w:ascii="Times New Roman" w:hAnsi="Times New Roman" w:cs="Times New Roman"/>
        </w:rPr>
        <w:t xml:space="preserve">(16), 1183–1184. </w:t>
      </w:r>
      <w:r w:rsidRPr="00D01BCD">
        <w:rPr>
          <w:rFonts w:ascii="Times New Roman" w:hAnsi="Times New Roman" w:cs="Times New Roman"/>
          <w:u w:val="single"/>
        </w:rPr>
        <w:t>https://doi.org/10.1136/bjsports-2016-097023</w:t>
      </w:r>
      <w:r w:rsidRPr="00D01BCD">
        <w:rPr>
          <w:rFonts w:ascii="Times New Roman" w:hAnsi="Times New Roman" w:cs="Times New Roman"/>
        </w:rPr>
        <w:t xml:space="preserve">. </w:t>
      </w:r>
      <w:proofErr w:type="spellStart"/>
      <w:proofErr w:type="gramStart"/>
      <w:r w:rsidRPr="00D01BCD">
        <w:rPr>
          <w:rFonts w:ascii="Times New Roman" w:hAnsi="Times New Roman" w:cs="Times New Roman"/>
        </w:rPr>
        <w:t>Permalink:https</w:t>
      </w:r>
      <w:proofErr w:type="spellEnd"/>
      <w:r w:rsidRPr="00D01BCD">
        <w:rPr>
          <w:rFonts w:ascii="Times New Roman" w:hAnsi="Times New Roman" w:cs="Times New Roman"/>
        </w:rPr>
        <w:t>://bit.ly/3OZbK4O</w:t>
      </w:r>
      <w:proofErr w:type="gramEnd"/>
    </w:p>
    <w:p w14:paraId="2320ECC9"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xml:space="preserve">Safir, S., &amp; Dugan, J. (2021). </w:t>
      </w:r>
      <w:r w:rsidRPr="00D01BCD">
        <w:rPr>
          <w:rFonts w:ascii="Times New Roman" w:hAnsi="Times New Roman" w:cs="Times New Roman"/>
          <w:i/>
        </w:rPr>
        <w:t>Street Data</w:t>
      </w:r>
      <w:r w:rsidRPr="00D01BCD">
        <w:rPr>
          <w:rFonts w:ascii="Times New Roman" w:hAnsi="Times New Roman" w:cs="Times New Roman"/>
        </w:rPr>
        <w:t>, Chapter 7.</w:t>
      </w:r>
    </w:p>
    <w:p w14:paraId="4128A3ED"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xml:space="preserve">Knoble, C., </w:t>
      </w:r>
      <w:proofErr w:type="spellStart"/>
      <w:r w:rsidRPr="00D01BCD">
        <w:rPr>
          <w:rFonts w:ascii="Times New Roman" w:hAnsi="Times New Roman" w:cs="Times New Roman"/>
        </w:rPr>
        <w:t>Fabolude</w:t>
      </w:r>
      <w:proofErr w:type="spellEnd"/>
      <w:r w:rsidRPr="00D01BCD">
        <w:rPr>
          <w:rFonts w:ascii="Times New Roman" w:hAnsi="Times New Roman" w:cs="Times New Roman"/>
        </w:rPr>
        <w:t xml:space="preserve">, G., Vu, A., &amp; Yu, D. (2024). From crisis to prevention: mining big data for public health insights during the flint water crisis. </w:t>
      </w:r>
      <w:r w:rsidRPr="00D01BCD">
        <w:rPr>
          <w:rFonts w:ascii="Times New Roman" w:hAnsi="Times New Roman" w:cs="Times New Roman"/>
          <w:i/>
        </w:rPr>
        <w:t>Discover Sustainability</w:t>
      </w:r>
      <w:r w:rsidRPr="00D01BCD">
        <w:rPr>
          <w:rFonts w:ascii="Times New Roman" w:hAnsi="Times New Roman" w:cs="Times New Roman"/>
        </w:rPr>
        <w:t xml:space="preserve">, </w:t>
      </w:r>
      <w:r w:rsidRPr="00D01BCD">
        <w:rPr>
          <w:rFonts w:ascii="Times New Roman" w:hAnsi="Times New Roman" w:cs="Times New Roman"/>
          <w:i/>
        </w:rPr>
        <w:t>5</w:t>
      </w:r>
      <w:r w:rsidRPr="00D01BCD">
        <w:rPr>
          <w:rFonts w:ascii="Times New Roman" w:hAnsi="Times New Roman" w:cs="Times New Roman"/>
        </w:rPr>
        <w:t xml:space="preserve">(1), 289–16. https://doi.org/10.1007/s43621-024-00514-w. </w:t>
      </w:r>
      <w:r w:rsidRPr="00D01BCD">
        <w:rPr>
          <w:rFonts w:ascii="Times New Roman" w:hAnsi="Times New Roman" w:cs="Times New Roman"/>
          <w:u w:val="single"/>
        </w:rPr>
        <w:t>Link</w:t>
      </w:r>
      <w:r w:rsidRPr="00D01BCD">
        <w:rPr>
          <w:rFonts w:ascii="Times New Roman" w:hAnsi="Times New Roman" w:cs="Times New Roman"/>
        </w:rPr>
        <w:t>. Permalink: https://bit.ly/3VHxHJj</w:t>
      </w:r>
    </w:p>
    <w:p w14:paraId="2672C8D8" w14:textId="77777777" w:rsidR="00E51326" w:rsidRDefault="00E51326" w:rsidP="00E51326">
      <w:pPr>
        <w:ind w:firstLine="720"/>
        <w:rPr>
          <w:rFonts w:ascii="Times New Roman" w:hAnsi="Times New Roman" w:cs="Times New Roman"/>
          <w:b/>
          <w:bCs/>
        </w:rPr>
      </w:pPr>
    </w:p>
    <w:p w14:paraId="4F258AD2" w14:textId="612D6B1B" w:rsidR="00D01BCD" w:rsidRPr="00D01BCD" w:rsidRDefault="00D01BCD" w:rsidP="00E51326">
      <w:pPr>
        <w:ind w:firstLine="720"/>
        <w:rPr>
          <w:rFonts w:ascii="Times New Roman" w:hAnsi="Times New Roman" w:cs="Times New Roman"/>
          <w:bCs/>
        </w:rPr>
      </w:pPr>
      <w:r w:rsidRPr="00D01BCD">
        <w:rPr>
          <w:rFonts w:ascii="Times New Roman" w:hAnsi="Times New Roman" w:cs="Times New Roman"/>
          <w:b/>
          <w:bCs/>
        </w:rPr>
        <w:t>Supplemental Videos</w:t>
      </w:r>
      <w:r w:rsidRPr="00D01BCD">
        <w:rPr>
          <w:rFonts w:ascii="Times New Roman" w:hAnsi="Times New Roman" w:cs="Times New Roman"/>
          <w:bCs/>
        </w:rPr>
        <w:t>:</w:t>
      </w:r>
    </w:p>
    <w:p w14:paraId="6E4B7E51"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u w:val="single"/>
        </w:rPr>
        <w:t>The FEAST Study: An Exploration of Food Environments</w:t>
      </w:r>
      <w:r w:rsidRPr="00D01BCD">
        <w:rPr>
          <w:rFonts w:ascii="Times New Roman" w:hAnsi="Times New Roman" w:cs="Times New Roman"/>
        </w:rPr>
        <w:t xml:space="preserve"> (View this video for the discussion board case study assignment). Link: https://youtu.be/s58jgc6mjug?si=JnHlxepba-ZOZD1s</w:t>
      </w:r>
    </w:p>
    <w:p w14:paraId="6139D612"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The Urgency of Data Science Ethics” https:</w:t>
      </w:r>
      <w:hyperlink r:id="rId12">
        <w:r w:rsidRPr="00D01BCD">
          <w:rPr>
            <w:rStyle w:val="Hyperlink"/>
            <w:rFonts w:ascii="Times New Roman" w:hAnsi="Times New Roman" w:cs="Times New Roman"/>
          </w:rPr>
          <w:t>//www.youtube.com/live/rjQIsbySvTo?si=R4wHH-R7l44IElXb</w:t>
        </w:r>
      </w:hyperlink>
    </w:p>
    <w:p w14:paraId="02D658EB"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xml:space="preserve">"Representation Matters: HCI </w:t>
      </w:r>
      <w:proofErr w:type="spellStart"/>
      <w:r w:rsidRPr="00D01BCD">
        <w:rPr>
          <w:rFonts w:ascii="Times New Roman" w:hAnsi="Times New Roman" w:cs="Times New Roman"/>
        </w:rPr>
        <w:t>Course|Stanford</w:t>
      </w:r>
      <w:proofErr w:type="spellEnd"/>
      <w:r w:rsidRPr="00D01BCD">
        <w:rPr>
          <w:rFonts w:ascii="Times New Roman" w:hAnsi="Times New Roman" w:cs="Times New Roman"/>
        </w:rPr>
        <w:t xml:space="preserve"> University. </w:t>
      </w:r>
      <w:r w:rsidRPr="00D01BCD">
        <w:rPr>
          <w:rFonts w:ascii="Times New Roman" w:hAnsi="Times New Roman" w:cs="Times New Roman"/>
          <w:u w:val="single"/>
        </w:rPr>
        <w:t>https://youtu.be/u6G6jTbjW54?si=TrW7JO6oTDWaVCyO</w:t>
      </w:r>
    </w:p>
    <w:p w14:paraId="741DE3D1" w14:textId="77777777" w:rsidR="00D01BCD" w:rsidRPr="00D01BCD" w:rsidRDefault="00D01BCD" w:rsidP="00D01BCD">
      <w:pPr>
        <w:ind w:left="720"/>
        <w:rPr>
          <w:rFonts w:ascii="Times New Roman" w:hAnsi="Times New Roman" w:cs="Times New Roman"/>
        </w:rPr>
      </w:pPr>
    </w:p>
    <w:p w14:paraId="39B9CED3" w14:textId="77777777" w:rsidR="00D01BCD" w:rsidRPr="00D01BCD" w:rsidRDefault="00D01BCD" w:rsidP="00D01BCD">
      <w:pPr>
        <w:ind w:left="720"/>
        <w:rPr>
          <w:rFonts w:ascii="Times New Roman" w:hAnsi="Times New Roman" w:cs="Times New Roman"/>
          <w:b/>
          <w:bCs/>
        </w:rPr>
      </w:pPr>
      <w:r w:rsidRPr="00D01BCD">
        <w:rPr>
          <w:rFonts w:ascii="Times New Roman" w:hAnsi="Times New Roman" w:cs="Times New Roman"/>
          <w:b/>
          <w:bCs/>
        </w:rPr>
        <w:t>What’s due:</w:t>
      </w:r>
    </w:p>
    <w:p w14:paraId="284055D6" w14:textId="77777777" w:rsidR="00D01BCD" w:rsidRPr="00D01BCD" w:rsidRDefault="00D01BCD" w:rsidP="00D01BCD">
      <w:pPr>
        <w:ind w:left="720"/>
        <w:rPr>
          <w:rFonts w:ascii="Times New Roman" w:hAnsi="Times New Roman" w:cs="Times New Roman"/>
          <w:b/>
        </w:rPr>
      </w:pPr>
    </w:p>
    <w:p w14:paraId="4729BCC5" w14:textId="40775CB8" w:rsidR="00D01BCD" w:rsidRPr="00D01BCD" w:rsidRDefault="00E51326" w:rsidP="00D01BCD">
      <w:pPr>
        <w:numPr>
          <w:ilvl w:val="1"/>
          <w:numId w:val="12"/>
        </w:numPr>
        <w:rPr>
          <w:rFonts w:ascii="Times New Roman" w:hAnsi="Times New Roman" w:cs="Times New Roman"/>
        </w:rPr>
      </w:pPr>
      <w:r>
        <w:rPr>
          <w:rFonts w:ascii="Times New Roman" w:hAnsi="Times New Roman" w:cs="Times New Roman"/>
        </w:rPr>
        <w:t>Module</w:t>
      </w:r>
      <w:r w:rsidR="00D01BCD" w:rsidRPr="00D01BCD">
        <w:rPr>
          <w:rFonts w:ascii="Times New Roman" w:hAnsi="Times New Roman" w:cs="Times New Roman"/>
        </w:rPr>
        <w:t xml:space="preserve"> 12 Discussion Board: Post by Day 5, responses by Day 7.</w:t>
      </w:r>
    </w:p>
    <w:p w14:paraId="273BBD17"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b/>
        </w:rPr>
        <w:t>Quiz 5 due by day 7</w:t>
      </w:r>
    </w:p>
    <w:p w14:paraId="39D1E7EF" w14:textId="77777777" w:rsidR="00D01BCD" w:rsidRDefault="00D01BCD" w:rsidP="00D01BCD">
      <w:pPr>
        <w:ind w:left="720"/>
        <w:rPr>
          <w:rFonts w:ascii="Times New Roman" w:hAnsi="Times New Roman" w:cs="Times New Roman"/>
          <w:b/>
        </w:rPr>
      </w:pPr>
    </w:p>
    <w:p w14:paraId="0803E63E" w14:textId="77777777" w:rsidR="00E51326" w:rsidRPr="00D01BCD" w:rsidRDefault="00E51326" w:rsidP="00D01BCD">
      <w:pPr>
        <w:ind w:left="720"/>
        <w:rPr>
          <w:rFonts w:ascii="Times New Roman" w:hAnsi="Times New Roman" w:cs="Times New Roman"/>
          <w:b/>
        </w:rPr>
      </w:pPr>
    </w:p>
    <w:p w14:paraId="44BB87BA" w14:textId="206D39CC" w:rsidR="00D01BCD" w:rsidRPr="00D01BCD" w:rsidRDefault="00E51326" w:rsidP="00E51326">
      <w:pPr>
        <w:pStyle w:val="Heading3"/>
      </w:pPr>
      <w:r>
        <w:t>Module</w:t>
      </w:r>
      <w:r w:rsidR="00D01BCD" w:rsidRPr="00D01BCD">
        <w:t xml:space="preserve"> 13: Designing an Infographic</w:t>
      </w:r>
    </w:p>
    <w:p w14:paraId="6952C47B"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rPr>
        <w:t>Topics: Presentation of final projects.</w:t>
      </w:r>
    </w:p>
    <w:p w14:paraId="3A5A9705" w14:textId="77777777" w:rsidR="00E51326" w:rsidRDefault="00E51326" w:rsidP="00E51326">
      <w:pPr>
        <w:ind w:firstLine="720"/>
        <w:rPr>
          <w:rFonts w:ascii="Times New Roman" w:hAnsi="Times New Roman" w:cs="Times New Roman"/>
          <w:b/>
          <w:bCs/>
        </w:rPr>
      </w:pPr>
    </w:p>
    <w:p w14:paraId="286FB235" w14:textId="558715C2" w:rsidR="00D01BCD" w:rsidRPr="00D01BCD" w:rsidRDefault="00D01BCD" w:rsidP="00E51326">
      <w:pPr>
        <w:ind w:firstLine="720"/>
        <w:rPr>
          <w:rFonts w:ascii="Times New Roman" w:hAnsi="Times New Roman" w:cs="Times New Roman"/>
          <w:bCs/>
        </w:rPr>
      </w:pPr>
      <w:r w:rsidRPr="00D01BCD">
        <w:rPr>
          <w:rFonts w:ascii="Times New Roman" w:hAnsi="Times New Roman" w:cs="Times New Roman"/>
          <w:b/>
          <w:bCs/>
        </w:rPr>
        <w:t>Readings</w:t>
      </w:r>
      <w:r w:rsidRPr="00D01BCD">
        <w:rPr>
          <w:rFonts w:ascii="Times New Roman" w:hAnsi="Times New Roman" w:cs="Times New Roman"/>
          <w:bCs/>
        </w:rPr>
        <w:t>:</w:t>
      </w:r>
    </w:p>
    <w:p w14:paraId="601469DA"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xml:space="preserve">Safir, S., &amp; Dugan, J. (2021). </w:t>
      </w:r>
      <w:r w:rsidRPr="00D01BCD">
        <w:rPr>
          <w:rFonts w:ascii="Times New Roman" w:hAnsi="Times New Roman" w:cs="Times New Roman"/>
          <w:i/>
        </w:rPr>
        <w:t>Street Data</w:t>
      </w:r>
      <w:r w:rsidRPr="00D01BCD">
        <w:rPr>
          <w:rFonts w:ascii="Times New Roman" w:hAnsi="Times New Roman" w:cs="Times New Roman"/>
        </w:rPr>
        <w:t>, Chapter 8.</w:t>
      </w:r>
    </w:p>
    <w:p w14:paraId="0A2DBECB"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xml:space="preserve">Noble, S. U. (2018). </w:t>
      </w:r>
      <w:r w:rsidRPr="00D01BCD">
        <w:rPr>
          <w:rFonts w:ascii="Times New Roman" w:hAnsi="Times New Roman" w:cs="Times New Roman"/>
          <w:i/>
        </w:rPr>
        <w:t>Algorithms of Oppression: How Search Engines Reinforce Racism</w:t>
      </w:r>
      <w:r w:rsidRPr="00D01BCD">
        <w:rPr>
          <w:rFonts w:ascii="Times New Roman" w:hAnsi="Times New Roman" w:cs="Times New Roman"/>
        </w:rPr>
        <w:t>. NYU Press. Chapter 1.</w:t>
      </w:r>
    </w:p>
    <w:p w14:paraId="17FD291F"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xml:space="preserve">Permalink: </w:t>
      </w:r>
      <w:r w:rsidRPr="00D01BCD">
        <w:rPr>
          <w:rFonts w:ascii="Times New Roman" w:hAnsi="Times New Roman" w:cs="Times New Roman"/>
          <w:u w:val="single"/>
        </w:rPr>
        <w:t>https://bit.ly/3VtKAaC</w:t>
      </w:r>
    </w:p>
    <w:p w14:paraId="4E514F3F" w14:textId="77777777" w:rsidR="00E51326" w:rsidRDefault="00E51326" w:rsidP="00E51326">
      <w:pPr>
        <w:ind w:firstLine="720"/>
        <w:rPr>
          <w:rFonts w:ascii="Times New Roman" w:hAnsi="Times New Roman" w:cs="Times New Roman"/>
          <w:b/>
          <w:bCs/>
        </w:rPr>
      </w:pPr>
    </w:p>
    <w:p w14:paraId="661F46A7" w14:textId="40606D63" w:rsidR="00D01BCD" w:rsidRPr="00D01BCD" w:rsidRDefault="00D01BCD" w:rsidP="00E51326">
      <w:pPr>
        <w:ind w:firstLine="720"/>
        <w:rPr>
          <w:rFonts w:ascii="Times New Roman" w:hAnsi="Times New Roman" w:cs="Times New Roman"/>
          <w:bCs/>
        </w:rPr>
      </w:pPr>
      <w:r w:rsidRPr="00D01BCD">
        <w:rPr>
          <w:rFonts w:ascii="Times New Roman" w:hAnsi="Times New Roman" w:cs="Times New Roman"/>
          <w:b/>
          <w:bCs/>
        </w:rPr>
        <w:t>Supplemental Videos</w:t>
      </w:r>
      <w:r w:rsidRPr="00D01BCD">
        <w:rPr>
          <w:rFonts w:ascii="Times New Roman" w:hAnsi="Times New Roman" w:cs="Times New Roman"/>
          <w:bCs/>
        </w:rPr>
        <w:t>:</w:t>
      </w:r>
    </w:p>
    <w:p w14:paraId="58E65DF1"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xml:space="preserve">"The Future of Data and Social Justice" [Panel Discussion with Data Justice Experts] </w:t>
      </w:r>
      <w:r w:rsidRPr="00D01BCD">
        <w:rPr>
          <w:rFonts w:ascii="Times New Roman" w:hAnsi="Times New Roman" w:cs="Times New Roman"/>
          <w:u w:val="single"/>
        </w:rPr>
        <w:t>https://youtu.be/RgtUxPtLS2o?si=pxKVGNJLho3z1szM</w:t>
      </w:r>
    </w:p>
    <w:p w14:paraId="18AEC843" w14:textId="77777777" w:rsidR="00D01BCD" w:rsidRPr="00D01BCD" w:rsidRDefault="00D01BCD" w:rsidP="00E51326">
      <w:pPr>
        <w:numPr>
          <w:ilvl w:val="1"/>
          <w:numId w:val="12"/>
        </w:numPr>
        <w:rPr>
          <w:rFonts w:ascii="Times New Roman" w:hAnsi="Times New Roman" w:cs="Times New Roman"/>
        </w:rPr>
      </w:pPr>
      <w:r w:rsidRPr="00D01BCD">
        <w:rPr>
          <w:rFonts w:ascii="Times New Roman" w:hAnsi="Times New Roman" w:cs="Times New Roman"/>
        </w:rPr>
        <w:t xml:space="preserve">Intelligence and the Future of Racial Justice| S. Craig </w:t>
      </w:r>
      <w:proofErr w:type="spellStart"/>
      <w:r w:rsidRPr="00D01BCD">
        <w:rPr>
          <w:rFonts w:ascii="Times New Roman" w:hAnsi="Times New Roman" w:cs="Times New Roman"/>
        </w:rPr>
        <w:t>Watkins|TEDxMIT</w:t>
      </w:r>
      <w:proofErr w:type="spellEnd"/>
      <w:r w:rsidRPr="00D01BCD">
        <w:rPr>
          <w:rFonts w:ascii="Times New Roman" w:hAnsi="Times New Roman" w:cs="Times New Roman"/>
        </w:rPr>
        <w:t>" https://youtu.be/ic-RKkahD1o?si=a9KlO_ncOs2YBOLi</w:t>
      </w:r>
    </w:p>
    <w:p w14:paraId="0445606D" w14:textId="77777777" w:rsidR="00D01BCD" w:rsidRPr="00D01BCD" w:rsidRDefault="00D01BCD" w:rsidP="00D01BCD">
      <w:pPr>
        <w:ind w:left="720"/>
        <w:rPr>
          <w:rFonts w:ascii="Times New Roman" w:hAnsi="Times New Roman" w:cs="Times New Roman"/>
        </w:rPr>
      </w:pPr>
    </w:p>
    <w:p w14:paraId="7490DDE8" w14:textId="77777777" w:rsidR="00D01BCD" w:rsidRPr="00D01BCD" w:rsidRDefault="00D01BCD" w:rsidP="00D01BCD">
      <w:pPr>
        <w:ind w:left="720"/>
        <w:rPr>
          <w:rFonts w:ascii="Times New Roman" w:hAnsi="Times New Roman" w:cs="Times New Roman"/>
          <w:b/>
        </w:rPr>
      </w:pPr>
      <w:r w:rsidRPr="00D01BCD">
        <w:rPr>
          <w:rFonts w:ascii="Times New Roman" w:hAnsi="Times New Roman" w:cs="Times New Roman"/>
          <w:b/>
        </w:rPr>
        <w:t>What’s due:</w:t>
      </w:r>
    </w:p>
    <w:p w14:paraId="749E02D7" w14:textId="77777777" w:rsidR="00D01BCD" w:rsidRPr="00D01BCD" w:rsidRDefault="00D01BCD" w:rsidP="00D01BCD">
      <w:pPr>
        <w:ind w:left="720"/>
        <w:rPr>
          <w:rFonts w:ascii="Times New Roman" w:hAnsi="Times New Roman" w:cs="Times New Roman"/>
          <w:b/>
        </w:rPr>
      </w:pPr>
    </w:p>
    <w:p w14:paraId="6CDFF228" w14:textId="04D762AF" w:rsidR="00D01BCD" w:rsidRPr="00D01BCD" w:rsidRDefault="00E51326" w:rsidP="00D01BCD">
      <w:pPr>
        <w:numPr>
          <w:ilvl w:val="1"/>
          <w:numId w:val="12"/>
        </w:numPr>
        <w:rPr>
          <w:rFonts w:ascii="Times New Roman" w:hAnsi="Times New Roman" w:cs="Times New Roman"/>
        </w:rPr>
      </w:pPr>
      <w:r w:rsidRPr="00E51326">
        <w:rPr>
          <w:rFonts w:ascii="Times New Roman" w:hAnsi="Times New Roman" w:cs="Times New Roman"/>
          <w:bCs/>
        </w:rPr>
        <w:t>Module</w:t>
      </w:r>
      <w:r w:rsidR="00D01BCD" w:rsidRPr="00D01BCD">
        <w:rPr>
          <w:rFonts w:ascii="Times New Roman" w:hAnsi="Times New Roman" w:cs="Times New Roman"/>
          <w:bCs/>
        </w:rPr>
        <w:t xml:space="preserve"> 13 Discussion Board:</w:t>
      </w:r>
      <w:r w:rsidR="00D01BCD" w:rsidRPr="00D01BCD">
        <w:rPr>
          <w:rFonts w:ascii="Times New Roman" w:hAnsi="Times New Roman" w:cs="Times New Roman"/>
        </w:rPr>
        <w:t xml:space="preserve"> </w:t>
      </w:r>
      <w:r w:rsidR="00D01BCD" w:rsidRPr="00D01BCD">
        <w:rPr>
          <w:rFonts w:ascii="Times New Roman" w:hAnsi="Times New Roman" w:cs="Times New Roman"/>
          <w:bCs/>
        </w:rPr>
        <w:t>Case study 2: FEAST Study. Due day 7.</w:t>
      </w:r>
    </w:p>
    <w:p w14:paraId="6659D2B4" w14:textId="77777777" w:rsidR="00D01BCD" w:rsidRDefault="00D01BCD" w:rsidP="00D01BCD">
      <w:pPr>
        <w:ind w:left="720"/>
        <w:rPr>
          <w:rFonts w:ascii="Times New Roman" w:hAnsi="Times New Roman" w:cs="Times New Roman"/>
          <w:b/>
        </w:rPr>
      </w:pPr>
    </w:p>
    <w:p w14:paraId="7431E5F8" w14:textId="77777777" w:rsidR="00E51326" w:rsidRPr="00D01BCD" w:rsidRDefault="00E51326" w:rsidP="00D01BCD">
      <w:pPr>
        <w:ind w:left="720"/>
        <w:rPr>
          <w:rFonts w:ascii="Times New Roman" w:hAnsi="Times New Roman" w:cs="Times New Roman"/>
          <w:b/>
        </w:rPr>
      </w:pPr>
    </w:p>
    <w:p w14:paraId="1EF52C11" w14:textId="3FCBF212" w:rsidR="00D01BCD" w:rsidRPr="00D01BCD" w:rsidRDefault="00E51326" w:rsidP="00E51326">
      <w:pPr>
        <w:pStyle w:val="Heading3"/>
      </w:pPr>
      <w:r>
        <w:t>Module</w:t>
      </w:r>
      <w:r w:rsidR="00D01BCD" w:rsidRPr="00D01BCD">
        <w:t xml:space="preserve"> 14: Course Wrap-Up and Future Directions in Data for Social Justice</w:t>
      </w:r>
    </w:p>
    <w:p w14:paraId="3EA85880" w14:textId="77777777" w:rsidR="00D01BCD" w:rsidRPr="00D01BCD" w:rsidRDefault="00D01BCD" w:rsidP="00D01BCD">
      <w:pPr>
        <w:ind w:left="720"/>
        <w:rPr>
          <w:rFonts w:ascii="Times New Roman" w:hAnsi="Times New Roman" w:cs="Times New Roman"/>
          <w:b/>
        </w:rPr>
      </w:pPr>
    </w:p>
    <w:p w14:paraId="5B57F58C"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bCs/>
        </w:rPr>
        <w:t>Topics:</w:t>
      </w:r>
      <w:r w:rsidRPr="00D01BCD">
        <w:rPr>
          <w:rFonts w:ascii="Times New Roman" w:hAnsi="Times New Roman" w:cs="Times New Roman"/>
        </w:rPr>
        <w:t xml:space="preserve"> Revisiting key course themes, future directions in the use of data for social justice, and professional pathways that incorporate statistical literacy and advocacy.</w:t>
      </w:r>
    </w:p>
    <w:p w14:paraId="59DCAF04" w14:textId="77777777" w:rsidR="00E51326" w:rsidRDefault="00E51326" w:rsidP="00E51326">
      <w:pPr>
        <w:ind w:left="720"/>
        <w:rPr>
          <w:rFonts w:ascii="Times New Roman" w:hAnsi="Times New Roman" w:cs="Times New Roman"/>
        </w:rPr>
      </w:pPr>
    </w:p>
    <w:p w14:paraId="49865401" w14:textId="0362B549" w:rsidR="00E51326" w:rsidRPr="00E51326" w:rsidRDefault="00E51326" w:rsidP="00E51326">
      <w:pPr>
        <w:ind w:left="720"/>
        <w:rPr>
          <w:rFonts w:ascii="Times New Roman" w:hAnsi="Times New Roman" w:cs="Times New Roman"/>
          <w:b/>
          <w:bCs/>
        </w:rPr>
      </w:pPr>
      <w:r>
        <w:rPr>
          <w:rFonts w:ascii="Times New Roman" w:hAnsi="Times New Roman" w:cs="Times New Roman"/>
          <w:b/>
          <w:bCs/>
        </w:rPr>
        <w:t>What’s due:</w:t>
      </w:r>
    </w:p>
    <w:p w14:paraId="5873EDE6" w14:textId="10B72B32" w:rsidR="00D01BCD" w:rsidRPr="00D01BCD" w:rsidRDefault="00E51326" w:rsidP="00D01BCD">
      <w:pPr>
        <w:numPr>
          <w:ilvl w:val="1"/>
          <w:numId w:val="12"/>
        </w:numPr>
        <w:rPr>
          <w:rFonts w:ascii="Times New Roman" w:hAnsi="Times New Roman" w:cs="Times New Roman"/>
        </w:rPr>
      </w:pPr>
      <w:r>
        <w:rPr>
          <w:rFonts w:ascii="Times New Roman" w:hAnsi="Times New Roman" w:cs="Times New Roman"/>
          <w:b/>
        </w:rPr>
        <w:t>Module</w:t>
      </w:r>
      <w:r w:rsidR="00D01BCD" w:rsidRPr="00D01BCD">
        <w:rPr>
          <w:rFonts w:ascii="Times New Roman" w:hAnsi="Times New Roman" w:cs="Times New Roman"/>
          <w:b/>
        </w:rPr>
        <w:t xml:space="preserve"> 14 Discussion Board</w:t>
      </w:r>
      <w:r w:rsidR="00D01BCD" w:rsidRPr="00D01BCD">
        <w:rPr>
          <w:rFonts w:ascii="Times New Roman" w:hAnsi="Times New Roman" w:cs="Times New Roman"/>
        </w:rPr>
        <w:t>: Reflect on the skills and insights you gained from this course and how you plan to apply them in your academic, personal, or professional life. Post by Day 5, responses by Day 7.</w:t>
      </w:r>
    </w:p>
    <w:p w14:paraId="727A7BED" w14:textId="77777777" w:rsidR="00D01BCD" w:rsidRPr="00D01BCD" w:rsidRDefault="00D01BCD" w:rsidP="00D01BCD">
      <w:pPr>
        <w:numPr>
          <w:ilvl w:val="1"/>
          <w:numId w:val="12"/>
        </w:numPr>
        <w:rPr>
          <w:rFonts w:ascii="Times New Roman" w:hAnsi="Times New Roman" w:cs="Times New Roman"/>
        </w:rPr>
      </w:pPr>
      <w:r w:rsidRPr="00D01BCD">
        <w:rPr>
          <w:rFonts w:ascii="Times New Roman" w:hAnsi="Times New Roman" w:cs="Times New Roman"/>
          <w:b/>
        </w:rPr>
        <w:t>Final Project Due</w:t>
      </w:r>
      <w:r w:rsidRPr="00D01BCD">
        <w:rPr>
          <w:rFonts w:ascii="Times New Roman" w:hAnsi="Times New Roman" w:cs="Times New Roman"/>
        </w:rPr>
        <w:t>: Day 7.</w:t>
      </w:r>
    </w:p>
    <w:p w14:paraId="3DBBEEF2" w14:textId="77777777" w:rsidR="00D01BCD" w:rsidRPr="00D01BCD" w:rsidRDefault="00D01BCD" w:rsidP="00D01BCD">
      <w:pPr>
        <w:ind w:left="720"/>
        <w:rPr>
          <w:rFonts w:ascii="Times New Roman" w:hAnsi="Times New Roman" w:cs="Times New Roman"/>
        </w:rPr>
      </w:pPr>
    </w:p>
    <w:sectPr w:rsidR="00D01BCD" w:rsidRPr="00D01BCD" w:rsidSect="00D01BC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2D0"/>
    <w:multiLevelType w:val="hybridMultilevel"/>
    <w:tmpl w:val="EC2CF3A2"/>
    <w:lvl w:ilvl="0" w:tplc="48B00F08">
      <w:numFmt w:val="bullet"/>
      <w:lvlText w:val="●"/>
      <w:lvlJc w:val="left"/>
      <w:pPr>
        <w:ind w:left="460" w:hanging="360"/>
      </w:pPr>
      <w:rPr>
        <w:rFonts w:ascii="Times New Roman" w:eastAsia="Times New Roman" w:hAnsi="Times New Roman" w:cs="Times New Roman" w:hint="default"/>
        <w:spacing w:val="-6"/>
        <w:w w:val="100"/>
        <w:sz w:val="24"/>
        <w:szCs w:val="24"/>
      </w:rPr>
    </w:lvl>
    <w:lvl w:ilvl="1" w:tplc="0C66E530">
      <w:numFmt w:val="bullet"/>
      <w:lvlText w:val="•"/>
      <w:lvlJc w:val="left"/>
      <w:pPr>
        <w:ind w:left="851" w:hanging="360"/>
      </w:pPr>
      <w:rPr>
        <w:rFonts w:hint="default"/>
      </w:rPr>
    </w:lvl>
    <w:lvl w:ilvl="2" w:tplc="F46092D0">
      <w:numFmt w:val="bullet"/>
      <w:lvlText w:val="•"/>
      <w:lvlJc w:val="left"/>
      <w:pPr>
        <w:ind w:left="1243" w:hanging="360"/>
      </w:pPr>
      <w:rPr>
        <w:rFonts w:hint="default"/>
      </w:rPr>
    </w:lvl>
    <w:lvl w:ilvl="3" w:tplc="B6FEAA08">
      <w:numFmt w:val="bullet"/>
      <w:lvlText w:val="•"/>
      <w:lvlJc w:val="left"/>
      <w:pPr>
        <w:ind w:left="1635" w:hanging="360"/>
      </w:pPr>
      <w:rPr>
        <w:rFonts w:hint="default"/>
      </w:rPr>
    </w:lvl>
    <w:lvl w:ilvl="4" w:tplc="77A67ACA">
      <w:numFmt w:val="bullet"/>
      <w:lvlText w:val="•"/>
      <w:lvlJc w:val="left"/>
      <w:pPr>
        <w:ind w:left="2026" w:hanging="360"/>
      </w:pPr>
      <w:rPr>
        <w:rFonts w:hint="default"/>
      </w:rPr>
    </w:lvl>
    <w:lvl w:ilvl="5" w:tplc="3A4027C4">
      <w:numFmt w:val="bullet"/>
      <w:lvlText w:val="•"/>
      <w:lvlJc w:val="left"/>
      <w:pPr>
        <w:ind w:left="2418" w:hanging="360"/>
      </w:pPr>
      <w:rPr>
        <w:rFonts w:hint="default"/>
      </w:rPr>
    </w:lvl>
    <w:lvl w:ilvl="6" w:tplc="CDE2E7DC">
      <w:numFmt w:val="bullet"/>
      <w:lvlText w:val="•"/>
      <w:lvlJc w:val="left"/>
      <w:pPr>
        <w:ind w:left="2810" w:hanging="360"/>
      </w:pPr>
      <w:rPr>
        <w:rFonts w:hint="default"/>
      </w:rPr>
    </w:lvl>
    <w:lvl w:ilvl="7" w:tplc="6914B948">
      <w:numFmt w:val="bullet"/>
      <w:lvlText w:val="•"/>
      <w:lvlJc w:val="left"/>
      <w:pPr>
        <w:ind w:left="3201" w:hanging="360"/>
      </w:pPr>
      <w:rPr>
        <w:rFonts w:hint="default"/>
      </w:rPr>
    </w:lvl>
    <w:lvl w:ilvl="8" w:tplc="919ED6EC">
      <w:numFmt w:val="bullet"/>
      <w:lvlText w:val="•"/>
      <w:lvlJc w:val="left"/>
      <w:pPr>
        <w:ind w:left="3593" w:hanging="360"/>
      </w:pPr>
      <w:rPr>
        <w:rFonts w:hint="default"/>
      </w:rPr>
    </w:lvl>
  </w:abstractNum>
  <w:abstractNum w:abstractNumId="1" w15:restartNumberingAfterBreak="0">
    <w:nsid w:val="0573361F"/>
    <w:multiLevelType w:val="hybridMultilevel"/>
    <w:tmpl w:val="EF089712"/>
    <w:lvl w:ilvl="0" w:tplc="3DD0C75E">
      <w:start w:val="1"/>
      <w:numFmt w:val="decimal"/>
      <w:lvlText w:val="%1."/>
      <w:lvlJc w:val="left"/>
      <w:pPr>
        <w:ind w:left="1080" w:hanging="360"/>
      </w:pPr>
      <w:rPr>
        <w:rFonts w:ascii="Times New Roman" w:hAnsi="Times New Roman"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EC3080"/>
    <w:multiLevelType w:val="hybridMultilevel"/>
    <w:tmpl w:val="9B8EFEBC"/>
    <w:lvl w:ilvl="0" w:tplc="146E2C46">
      <w:start w:val="1"/>
      <w:numFmt w:val="decimal"/>
      <w:lvlText w:val="%1."/>
      <w:lvlJc w:val="left"/>
      <w:pPr>
        <w:ind w:left="979" w:hanging="360"/>
      </w:pPr>
      <w:rPr>
        <w:rFonts w:ascii="Georgia" w:eastAsia="Georgia" w:hAnsi="Georgia" w:cs="Georgia" w:hint="default"/>
        <w:b w:val="0"/>
        <w:bCs w:val="0"/>
        <w:i w:val="0"/>
        <w:iCs w:val="0"/>
        <w:spacing w:val="-1"/>
        <w:w w:val="98"/>
        <w:sz w:val="24"/>
        <w:szCs w:val="24"/>
        <w:lang w:val="en-US" w:eastAsia="en-US" w:bidi="ar-SA"/>
      </w:rPr>
    </w:lvl>
    <w:lvl w:ilvl="1" w:tplc="BF42F618">
      <w:numFmt w:val="bullet"/>
      <w:lvlText w:val="•"/>
      <w:lvlJc w:val="left"/>
      <w:pPr>
        <w:ind w:left="979" w:hanging="360"/>
      </w:pPr>
      <w:rPr>
        <w:rFonts w:ascii="Arial" w:eastAsia="Arial" w:hAnsi="Arial" w:cs="Arial" w:hint="default"/>
        <w:b w:val="0"/>
        <w:bCs w:val="0"/>
        <w:i w:val="0"/>
        <w:iCs w:val="0"/>
        <w:spacing w:val="0"/>
        <w:w w:val="132"/>
        <w:sz w:val="20"/>
        <w:szCs w:val="20"/>
        <w:lang w:val="en-US" w:eastAsia="en-US" w:bidi="ar-SA"/>
      </w:rPr>
    </w:lvl>
    <w:lvl w:ilvl="2" w:tplc="8034BFDE">
      <w:numFmt w:val="bullet"/>
      <w:lvlText w:val="•"/>
      <w:lvlJc w:val="left"/>
      <w:pPr>
        <w:ind w:left="2872" w:hanging="360"/>
      </w:pPr>
      <w:rPr>
        <w:rFonts w:hint="default"/>
        <w:lang w:val="en-US" w:eastAsia="en-US" w:bidi="ar-SA"/>
      </w:rPr>
    </w:lvl>
    <w:lvl w:ilvl="3" w:tplc="2C6A3D7E">
      <w:numFmt w:val="bullet"/>
      <w:lvlText w:val="•"/>
      <w:lvlJc w:val="left"/>
      <w:pPr>
        <w:ind w:left="3818" w:hanging="360"/>
      </w:pPr>
      <w:rPr>
        <w:rFonts w:hint="default"/>
        <w:lang w:val="en-US" w:eastAsia="en-US" w:bidi="ar-SA"/>
      </w:rPr>
    </w:lvl>
    <w:lvl w:ilvl="4" w:tplc="7C0A2D02">
      <w:numFmt w:val="bullet"/>
      <w:lvlText w:val="•"/>
      <w:lvlJc w:val="left"/>
      <w:pPr>
        <w:ind w:left="4764" w:hanging="360"/>
      </w:pPr>
      <w:rPr>
        <w:rFonts w:hint="default"/>
        <w:lang w:val="en-US" w:eastAsia="en-US" w:bidi="ar-SA"/>
      </w:rPr>
    </w:lvl>
    <w:lvl w:ilvl="5" w:tplc="3124B8E0">
      <w:numFmt w:val="bullet"/>
      <w:lvlText w:val="•"/>
      <w:lvlJc w:val="left"/>
      <w:pPr>
        <w:ind w:left="5710" w:hanging="360"/>
      </w:pPr>
      <w:rPr>
        <w:rFonts w:hint="default"/>
        <w:lang w:val="en-US" w:eastAsia="en-US" w:bidi="ar-SA"/>
      </w:rPr>
    </w:lvl>
    <w:lvl w:ilvl="6" w:tplc="16AAF10E">
      <w:numFmt w:val="bullet"/>
      <w:lvlText w:val="•"/>
      <w:lvlJc w:val="left"/>
      <w:pPr>
        <w:ind w:left="6656" w:hanging="360"/>
      </w:pPr>
      <w:rPr>
        <w:rFonts w:hint="default"/>
        <w:lang w:val="en-US" w:eastAsia="en-US" w:bidi="ar-SA"/>
      </w:rPr>
    </w:lvl>
    <w:lvl w:ilvl="7" w:tplc="5DF6221C">
      <w:numFmt w:val="bullet"/>
      <w:lvlText w:val="•"/>
      <w:lvlJc w:val="left"/>
      <w:pPr>
        <w:ind w:left="7602" w:hanging="360"/>
      </w:pPr>
      <w:rPr>
        <w:rFonts w:hint="default"/>
        <w:lang w:val="en-US" w:eastAsia="en-US" w:bidi="ar-SA"/>
      </w:rPr>
    </w:lvl>
    <w:lvl w:ilvl="8" w:tplc="F522AB3C">
      <w:numFmt w:val="bullet"/>
      <w:lvlText w:val="•"/>
      <w:lvlJc w:val="left"/>
      <w:pPr>
        <w:ind w:left="8548" w:hanging="360"/>
      </w:pPr>
      <w:rPr>
        <w:rFonts w:hint="default"/>
        <w:lang w:val="en-US" w:eastAsia="en-US" w:bidi="ar-SA"/>
      </w:rPr>
    </w:lvl>
  </w:abstractNum>
  <w:abstractNum w:abstractNumId="3" w15:restartNumberingAfterBreak="0">
    <w:nsid w:val="07711C30"/>
    <w:multiLevelType w:val="hybridMultilevel"/>
    <w:tmpl w:val="3710C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071825"/>
    <w:multiLevelType w:val="hybridMultilevel"/>
    <w:tmpl w:val="D1D2F61E"/>
    <w:lvl w:ilvl="0" w:tplc="8390C8C0">
      <w:numFmt w:val="bullet"/>
      <w:lvlText w:val="•"/>
      <w:lvlJc w:val="left"/>
      <w:pPr>
        <w:ind w:left="110" w:hanging="720"/>
      </w:pPr>
      <w:rPr>
        <w:rFonts w:ascii="Georgia" w:eastAsia="Georgia" w:hAnsi="Georgia" w:cs="Georgia" w:hint="default"/>
        <w:b w:val="0"/>
        <w:bCs w:val="0"/>
        <w:i w:val="0"/>
        <w:iCs w:val="0"/>
        <w:spacing w:val="0"/>
        <w:w w:val="90"/>
        <w:sz w:val="24"/>
        <w:szCs w:val="24"/>
        <w:lang w:val="en-US" w:eastAsia="en-US" w:bidi="ar-SA"/>
      </w:rPr>
    </w:lvl>
    <w:lvl w:ilvl="1" w:tplc="F24E256E">
      <w:numFmt w:val="bullet"/>
      <w:lvlText w:val="•"/>
      <w:lvlJc w:val="left"/>
      <w:pPr>
        <w:ind w:left="620" w:hanging="720"/>
      </w:pPr>
      <w:rPr>
        <w:rFonts w:hint="default"/>
        <w:lang w:val="en-US" w:eastAsia="en-US" w:bidi="ar-SA"/>
      </w:rPr>
    </w:lvl>
    <w:lvl w:ilvl="2" w:tplc="66A41070">
      <w:numFmt w:val="bullet"/>
      <w:lvlText w:val="•"/>
      <w:lvlJc w:val="left"/>
      <w:pPr>
        <w:ind w:left="1121" w:hanging="720"/>
      </w:pPr>
      <w:rPr>
        <w:rFonts w:hint="default"/>
        <w:lang w:val="en-US" w:eastAsia="en-US" w:bidi="ar-SA"/>
      </w:rPr>
    </w:lvl>
    <w:lvl w:ilvl="3" w:tplc="0686BC24">
      <w:numFmt w:val="bullet"/>
      <w:lvlText w:val="•"/>
      <w:lvlJc w:val="left"/>
      <w:pPr>
        <w:ind w:left="1621" w:hanging="720"/>
      </w:pPr>
      <w:rPr>
        <w:rFonts w:hint="default"/>
        <w:lang w:val="en-US" w:eastAsia="en-US" w:bidi="ar-SA"/>
      </w:rPr>
    </w:lvl>
    <w:lvl w:ilvl="4" w:tplc="2828CF64">
      <w:numFmt w:val="bullet"/>
      <w:lvlText w:val="•"/>
      <w:lvlJc w:val="left"/>
      <w:pPr>
        <w:ind w:left="2122" w:hanging="720"/>
      </w:pPr>
      <w:rPr>
        <w:rFonts w:hint="default"/>
        <w:lang w:val="en-US" w:eastAsia="en-US" w:bidi="ar-SA"/>
      </w:rPr>
    </w:lvl>
    <w:lvl w:ilvl="5" w:tplc="AC98BE24">
      <w:numFmt w:val="bullet"/>
      <w:lvlText w:val="•"/>
      <w:lvlJc w:val="left"/>
      <w:pPr>
        <w:ind w:left="2623" w:hanging="720"/>
      </w:pPr>
      <w:rPr>
        <w:rFonts w:hint="default"/>
        <w:lang w:val="en-US" w:eastAsia="en-US" w:bidi="ar-SA"/>
      </w:rPr>
    </w:lvl>
    <w:lvl w:ilvl="6" w:tplc="1BCCAF20">
      <w:numFmt w:val="bullet"/>
      <w:lvlText w:val="•"/>
      <w:lvlJc w:val="left"/>
      <w:pPr>
        <w:ind w:left="3123" w:hanging="720"/>
      </w:pPr>
      <w:rPr>
        <w:rFonts w:hint="default"/>
        <w:lang w:val="en-US" w:eastAsia="en-US" w:bidi="ar-SA"/>
      </w:rPr>
    </w:lvl>
    <w:lvl w:ilvl="7" w:tplc="DDDCD2C4">
      <w:numFmt w:val="bullet"/>
      <w:lvlText w:val="•"/>
      <w:lvlJc w:val="left"/>
      <w:pPr>
        <w:ind w:left="3624" w:hanging="720"/>
      </w:pPr>
      <w:rPr>
        <w:rFonts w:hint="default"/>
        <w:lang w:val="en-US" w:eastAsia="en-US" w:bidi="ar-SA"/>
      </w:rPr>
    </w:lvl>
    <w:lvl w:ilvl="8" w:tplc="5C7EB858">
      <w:numFmt w:val="bullet"/>
      <w:lvlText w:val="•"/>
      <w:lvlJc w:val="left"/>
      <w:pPr>
        <w:ind w:left="4124" w:hanging="720"/>
      </w:pPr>
      <w:rPr>
        <w:rFonts w:hint="default"/>
        <w:lang w:val="en-US" w:eastAsia="en-US" w:bidi="ar-SA"/>
      </w:rPr>
    </w:lvl>
  </w:abstractNum>
  <w:abstractNum w:abstractNumId="5" w15:restartNumberingAfterBreak="0">
    <w:nsid w:val="0C99020B"/>
    <w:multiLevelType w:val="hybridMultilevel"/>
    <w:tmpl w:val="23E45FF4"/>
    <w:lvl w:ilvl="0" w:tplc="80104E28">
      <w:start w:val="1"/>
      <w:numFmt w:val="decimal"/>
      <w:lvlText w:val="%1)."/>
      <w:lvlJc w:val="left"/>
      <w:pPr>
        <w:ind w:left="213" w:hanging="295"/>
      </w:pPr>
      <w:rPr>
        <w:rFonts w:ascii="Times New Roman" w:eastAsia="Times New Roman" w:hAnsi="Times New Roman" w:cs="Times New Roman" w:hint="default"/>
        <w:b w:val="0"/>
        <w:bCs w:val="0"/>
        <w:i w:val="0"/>
        <w:iCs w:val="0"/>
        <w:spacing w:val="-1"/>
        <w:w w:val="100"/>
        <w:sz w:val="22"/>
        <w:szCs w:val="22"/>
        <w:lang w:val="en-US" w:eastAsia="en-US" w:bidi="ar-SA"/>
      </w:rPr>
    </w:lvl>
    <w:lvl w:ilvl="1" w:tplc="B1EC2248">
      <w:numFmt w:val="bullet"/>
      <w:lvlText w:val="•"/>
      <w:lvlJc w:val="left"/>
      <w:pPr>
        <w:ind w:left="497" w:hanging="295"/>
      </w:pPr>
      <w:rPr>
        <w:rFonts w:hint="default"/>
        <w:lang w:val="en-US" w:eastAsia="en-US" w:bidi="ar-SA"/>
      </w:rPr>
    </w:lvl>
    <w:lvl w:ilvl="2" w:tplc="92A68E38">
      <w:numFmt w:val="bullet"/>
      <w:lvlText w:val="•"/>
      <w:lvlJc w:val="left"/>
      <w:pPr>
        <w:ind w:left="774" w:hanging="295"/>
      </w:pPr>
      <w:rPr>
        <w:rFonts w:hint="default"/>
        <w:lang w:val="en-US" w:eastAsia="en-US" w:bidi="ar-SA"/>
      </w:rPr>
    </w:lvl>
    <w:lvl w:ilvl="3" w:tplc="92E4CF46">
      <w:numFmt w:val="bullet"/>
      <w:lvlText w:val="•"/>
      <w:lvlJc w:val="left"/>
      <w:pPr>
        <w:ind w:left="1052" w:hanging="295"/>
      </w:pPr>
      <w:rPr>
        <w:rFonts w:hint="default"/>
        <w:lang w:val="en-US" w:eastAsia="en-US" w:bidi="ar-SA"/>
      </w:rPr>
    </w:lvl>
    <w:lvl w:ilvl="4" w:tplc="43A0DA70">
      <w:numFmt w:val="bullet"/>
      <w:lvlText w:val="•"/>
      <w:lvlJc w:val="left"/>
      <w:pPr>
        <w:ind w:left="1329" w:hanging="295"/>
      </w:pPr>
      <w:rPr>
        <w:rFonts w:hint="default"/>
        <w:lang w:val="en-US" w:eastAsia="en-US" w:bidi="ar-SA"/>
      </w:rPr>
    </w:lvl>
    <w:lvl w:ilvl="5" w:tplc="AFCE026A">
      <w:numFmt w:val="bullet"/>
      <w:lvlText w:val="•"/>
      <w:lvlJc w:val="left"/>
      <w:pPr>
        <w:ind w:left="1607" w:hanging="295"/>
      </w:pPr>
      <w:rPr>
        <w:rFonts w:hint="default"/>
        <w:lang w:val="en-US" w:eastAsia="en-US" w:bidi="ar-SA"/>
      </w:rPr>
    </w:lvl>
    <w:lvl w:ilvl="6" w:tplc="1D12B972">
      <w:numFmt w:val="bullet"/>
      <w:lvlText w:val="•"/>
      <w:lvlJc w:val="left"/>
      <w:pPr>
        <w:ind w:left="1884" w:hanging="295"/>
      </w:pPr>
      <w:rPr>
        <w:rFonts w:hint="default"/>
        <w:lang w:val="en-US" w:eastAsia="en-US" w:bidi="ar-SA"/>
      </w:rPr>
    </w:lvl>
    <w:lvl w:ilvl="7" w:tplc="C66A5070">
      <w:numFmt w:val="bullet"/>
      <w:lvlText w:val="•"/>
      <w:lvlJc w:val="left"/>
      <w:pPr>
        <w:ind w:left="2161" w:hanging="295"/>
      </w:pPr>
      <w:rPr>
        <w:rFonts w:hint="default"/>
        <w:lang w:val="en-US" w:eastAsia="en-US" w:bidi="ar-SA"/>
      </w:rPr>
    </w:lvl>
    <w:lvl w:ilvl="8" w:tplc="5490A5AC">
      <w:numFmt w:val="bullet"/>
      <w:lvlText w:val="•"/>
      <w:lvlJc w:val="left"/>
      <w:pPr>
        <w:ind w:left="2439" w:hanging="295"/>
      </w:pPr>
      <w:rPr>
        <w:rFonts w:hint="default"/>
        <w:lang w:val="en-US" w:eastAsia="en-US" w:bidi="ar-SA"/>
      </w:rPr>
    </w:lvl>
  </w:abstractNum>
  <w:abstractNum w:abstractNumId="6" w15:restartNumberingAfterBreak="0">
    <w:nsid w:val="0CCC2E95"/>
    <w:multiLevelType w:val="hybridMultilevel"/>
    <w:tmpl w:val="6FEE7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066A2"/>
    <w:multiLevelType w:val="hybridMultilevel"/>
    <w:tmpl w:val="B8589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5F39CC"/>
    <w:multiLevelType w:val="hybridMultilevel"/>
    <w:tmpl w:val="0914B3E4"/>
    <w:lvl w:ilvl="0" w:tplc="D7DA6336">
      <w:start w:val="1"/>
      <w:numFmt w:val="decimal"/>
      <w:lvlText w:val="%1)."/>
      <w:lvlJc w:val="left"/>
      <w:pPr>
        <w:ind w:left="213" w:hanging="240"/>
      </w:pPr>
      <w:rPr>
        <w:rFonts w:ascii="Times New Roman" w:eastAsia="Times New Roman" w:hAnsi="Times New Roman" w:cs="Times New Roman" w:hint="default"/>
        <w:b w:val="0"/>
        <w:bCs w:val="0"/>
        <w:i w:val="0"/>
        <w:iCs w:val="0"/>
        <w:spacing w:val="-2"/>
        <w:w w:val="101"/>
        <w:sz w:val="18"/>
        <w:szCs w:val="18"/>
        <w:lang w:val="en-US" w:eastAsia="en-US" w:bidi="ar-SA"/>
      </w:rPr>
    </w:lvl>
    <w:lvl w:ilvl="1" w:tplc="96548376">
      <w:numFmt w:val="bullet"/>
      <w:lvlText w:val="•"/>
      <w:lvlJc w:val="left"/>
      <w:pPr>
        <w:ind w:left="497" w:hanging="240"/>
      </w:pPr>
      <w:rPr>
        <w:rFonts w:hint="default"/>
        <w:lang w:val="en-US" w:eastAsia="en-US" w:bidi="ar-SA"/>
      </w:rPr>
    </w:lvl>
    <w:lvl w:ilvl="2" w:tplc="A900DED4">
      <w:numFmt w:val="bullet"/>
      <w:lvlText w:val="•"/>
      <w:lvlJc w:val="left"/>
      <w:pPr>
        <w:ind w:left="774" w:hanging="240"/>
      </w:pPr>
      <w:rPr>
        <w:rFonts w:hint="default"/>
        <w:lang w:val="en-US" w:eastAsia="en-US" w:bidi="ar-SA"/>
      </w:rPr>
    </w:lvl>
    <w:lvl w:ilvl="3" w:tplc="FD58AFB4">
      <w:numFmt w:val="bullet"/>
      <w:lvlText w:val="•"/>
      <w:lvlJc w:val="left"/>
      <w:pPr>
        <w:ind w:left="1052" w:hanging="240"/>
      </w:pPr>
      <w:rPr>
        <w:rFonts w:hint="default"/>
        <w:lang w:val="en-US" w:eastAsia="en-US" w:bidi="ar-SA"/>
      </w:rPr>
    </w:lvl>
    <w:lvl w:ilvl="4" w:tplc="3A8462AE">
      <w:numFmt w:val="bullet"/>
      <w:lvlText w:val="•"/>
      <w:lvlJc w:val="left"/>
      <w:pPr>
        <w:ind w:left="1329" w:hanging="240"/>
      </w:pPr>
      <w:rPr>
        <w:rFonts w:hint="default"/>
        <w:lang w:val="en-US" w:eastAsia="en-US" w:bidi="ar-SA"/>
      </w:rPr>
    </w:lvl>
    <w:lvl w:ilvl="5" w:tplc="1FC6384E">
      <w:numFmt w:val="bullet"/>
      <w:lvlText w:val="•"/>
      <w:lvlJc w:val="left"/>
      <w:pPr>
        <w:ind w:left="1607" w:hanging="240"/>
      </w:pPr>
      <w:rPr>
        <w:rFonts w:hint="default"/>
        <w:lang w:val="en-US" w:eastAsia="en-US" w:bidi="ar-SA"/>
      </w:rPr>
    </w:lvl>
    <w:lvl w:ilvl="6" w:tplc="876EFB9C">
      <w:numFmt w:val="bullet"/>
      <w:lvlText w:val="•"/>
      <w:lvlJc w:val="left"/>
      <w:pPr>
        <w:ind w:left="1884" w:hanging="240"/>
      </w:pPr>
      <w:rPr>
        <w:rFonts w:hint="default"/>
        <w:lang w:val="en-US" w:eastAsia="en-US" w:bidi="ar-SA"/>
      </w:rPr>
    </w:lvl>
    <w:lvl w:ilvl="7" w:tplc="24401E44">
      <w:numFmt w:val="bullet"/>
      <w:lvlText w:val="•"/>
      <w:lvlJc w:val="left"/>
      <w:pPr>
        <w:ind w:left="2161" w:hanging="240"/>
      </w:pPr>
      <w:rPr>
        <w:rFonts w:hint="default"/>
        <w:lang w:val="en-US" w:eastAsia="en-US" w:bidi="ar-SA"/>
      </w:rPr>
    </w:lvl>
    <w:lvl w:ilvl="8" w:tplc="7592007E">
      <w:numFmt w:val="bullet"/>
      <w:lvlText w:val="•"/>
      <w:lvlJc w:val="left"/>
      <w:pPr>
        <w:ind w:left="2439" w:hanging="240"/>
      </w:pPr>
      <w:rPr>
        <w:rFonts w:hint="default"/>
        <w:lang w:val="en-US" w:eastAsia="en-US" w:bidi="ar-SA"/>
      </w:rPr>
    </w:lvl>
  </w:abstractNum>
  <w:abstractNum w:abstractNumId="9" w15:restartNumberingAfterBreak="0">
    <w:nsid w:val="29CE6D78"/>
    <w:multiLevelType w:val="hybridMultilevel"/>
    <w:tmpl w:val="A4C0F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A11C2C"/>
    <w:multiLevelType w:val="hybridMultilevel"/>
    <w:tmpl w:val="FC922F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9343DD"/>
    <w:multiLevelType w:val="hybridMultilevel"/>
    <w:tmpl w:val="8F0A1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DD6310"/>
    <w:multiLevelType w:val="hybridMultilevel"/>
    <w:tmpl w:val="75549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E1E12"/>
    <w:multiLevelType w:val="hybridMultilevel"/>
    <w:tmpl w:val="8E20F0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B170D1"/>
    <w:multiLevelType w:val="hybridMultilevel"/>
    <w:tmpl w:val="A6CC8C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8B30FD"/>
    <w:multiLevelType w:val="hybridMultilevel"/>
    <w:tmpl w:val="1E3A1EB8"/>
    <w:lvl w:ilvl="0" w:tplc="C1567A3C">
      <w:start w:val="1"/>
      <w:numFmt w:val="decimal"/>
      <w:lvlText w:val="%1."/>
      <w:lvlJc w:val="left"/>
      <w:pPr>
        <w:ind w:left="1440" w:hanging="360"/>
      </w:pPr>
      <w:rPr>
        <w:rFonts w:ascii="Georgia" w:eastAsia="Georgia" w:hAnsi="Georgia" w:cs="Georgia" w:hint="default"/>
        <w:b w:val="0"/>
        <w:bCs w:val="0"/>
        <w:i w:val="0"/>
        <w:iCs w:val="0"/>
        <w:spacing w:val="-1"/>
        <w:w w:val="98"/>
        <w:sz w:val="24"/>
        <w:szCs w:val="24"/>
        <w:lang w:val="en-US" w:eastAsia="en-US" w:bidi="ar-SA"/>
      </w:rPr>
    </w:lvl>
    <w:lvl w:ilvl="1" w:tplc="C68802E8">
      <w:numFmt w:val="bullet"/>
      <w:lvlText w:val="•"/>
      <w:lvlJc w:val="left"/>
      <w:pPr>
        <w:ind w:left="1440" w:hanging="360"/>
      </w:pPr>
      <w:rPr>
        <w:rFonts w:ascii="Arial" w:eastAsia="Arial" w:hAnsi="Arial" w:cs="Arial" w:hint="default"/>
        <w:spacing w:val="0"/>
        <w:w w:val="132"/>
        <w:lang w:val="en-US" w:eastAsia="en-US" w:bidi="ar-SA"/>
      </w:rPr>
    </w:lvl>
    <w:lvl w:ilvl="2" w:tplc="BE8EFB36">
      <w:numFmt w:val="bullet"/>
      <w:lvlText w:val="•"/>
      <w:lvlJc w:val="left"/>
      <w:pPr>
        <w:ind w:left="3240" w:hanging="360"/>
      </w:pPr>
      <w:rPr>
        <w:rFonts w:hint="default"/>
        <w:lang w:val="en-US" w:eastAsia="en-US" w:bidi="ar-SA"/>
      </w:rPr>
    </w:lvl>
    <w:lvl w:ilvl="3" w:tplc="10A4A93A">
      <w:numFmt w:val="bullet"/>
      <w:lvlText w:val="•"/>
      <w:lvlJc w:val="left"/>
      <w:pPr>
        <w:ind w:left="4140" w:hanging="360"/>
      </w:pPr>
      <w:rPr>
        <w:rFonts w:hint="default"/>
        <w:lang w:val="en-US" w:eastAsia="en-US" w:bidi="ar-SA"/>
      </w:rPr>
    </w:lvl>
    <w:lvl w:ilvl="4" w:tplc="A3D6C4A8">
      <w:numFmt w:val="bullet"/>
      <w:lvlText w:val="•"/>
      <w:lvlJc w:val="left"/>
      <w:pPr>
        <w:ind w:left="5040" w:hanging="360"/>
      </w:pPr>
      <w:rPr>
        <w:rFonts w:hint="default"/>
        <w:lang w:val="en-US" w:eastAsia="en-US" w:bidi="ar-SA"/>
      </w:rPr>
    </w:lvl>
    <w:lvl w:ilvl="5" w:tplc="F8DA7970">
      <w:numFmt w:val="bullet"/>
      <w:lvlText w:val="•"/>
      <w:lvlJc w:val="left"/>
      <w:pPr>
        <w:ind w:left="5940" w:hanging="360"/>
      </w:pPr>
      <w:rPr>
        <w:rFonts w:hint="default"/>
        <w:lang w:val="en-US" w:eastAsia="en-US" w:bidi="ar-SA"/>
      </w:rPr>
    </w:lvl>
    <w:lvl w:ilvl="6" w:tplc="5BCC23CA">
      <w:numFmt w:val="bullet"/>
      <w:lvlText w:val="•"/>
      <w:lvlJc w:val="left"/>
      <w:pPr>
        <w:ind w:left="6840" w:hanging="360"/>
      </w:pPr>
      <w:rPr>
        <w:rFonts w:hint="default"/>
        <w:lang w:val="en-US" w:eastAsia="en-US" w:bidi="ar-SA"/>
      </w:rPr>
    </w:lvl>
    <w:lvl w:ilvl="7" w:tplc="694CFBFA">
      <w:numFmt w:val="bullet"/>
      <w:lvlText w:val="•"/>
      <w:lvlJc w:val="left"/>
      <w:pPr>
        <w:ind w:left="7740" w:hanging="360"/>
      </w:pPr>
      <w:rPr>
        <w:rFonts w:hint="default"/>
        <w:lang w:val="en-US" w:eastAsia="en-US" w:bidi="ar-SA"/>
      </w:rPr>
    </w:lvl>
    <w:lvl w:ilvl="8" w:tplc="4770E1DE">
      <w:numFmt w:val="bullet"/>
      <w:lvlText w:val="•"/>
      <w:lvlJc w:val="left"/>
      <w:pPr>
        <w:ind w:left="8640" w:hanging="360"/>
      </w:pPr>
      <w:rPr>
        <w:rFonts w:hint="default"/>
        <w:lang w:val="en-US" w:eastAsia="en-US" w:bidi="ar-SA"/>
      </w:rPr>
    </w:lvl>
  </w:abstractNum>
  <w:abstractNum w:abstractNumId="16" w15:restartNumberingAfterBreak="0">
    <w:nsid w:val="3E436002"/>
    <w:multiLevelType w:val="hybridMultilevel"/>
    <w:tmpl w:val="B85895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F7B0CBD"/>
    <w:multiLevelType w:val="hybridMultilevel"/>
    <w:tmpl w:val="E75076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63C86"/>
    <w:multiLevelType w:val="hybridMultilevel"/>
    <w:tmpl w:val="37926928"/>
    <w:lvl w:ilvl="0" w:tplc="BA806D58">
      <w:numFmt w:val="bullet"/>
      <w:lvlText w:val="■"/>
      <w:lvlJc w:val="left"/>
      <w:pPr>
        <w:ind w:left="1080" w:hanging="360"/>
      </w:pPr>
      <w:rPr>
        <w:rFonts w:ascii="Arial" w:eastAsia="Arial" w:hAnsi="Arial" w:cs="Arial" w:hint="default"/>
        <w:spacing w:val="0"/>
        <w:w w:val="76"/>
        <w:lang w:val="en-US" w:eastAsia="en-US" w:bidi="ar-SA"/>
      </w:rPr>
    </w:lvl>
    <w:lvl w:ilvl="1" w:tplc="5B2E811C">
      <w:numFmt w:val="bullet"/>
      <w:lvlText w:val="•"/>
      <w:lvlJc w:val="left"/>
      <w:pPr>
        <w:ind w:left="2016" w:hanging="360"/>
      </w:pPr>
      <w:rPr>
        <w:rFonts w:hint="default"/>
        <w:lang w:val="en-US" w:eastAsia="en-US" w:bidi="ar-SA"/>
      </w:rPr>
    </w:lvl>
    <w:lvl w:ilvl="2" w:tplc="81D2C352">
      <w:numFmt w:val="bullet"/>
      <w:lvlText w:val="•"/>
      <w:lvlJc w:val="left"/>
      <w:pPr>
        <w:ind w:left="2952" w:hanging="360"/>
      </w:pPr>
      <w:rPr>
        <w:rFonts w:hint="default"/>
        <w:lang w:val="en-US" w:eastAsia="en-US" w:bidi="ar-SA"/>
      </w:rPr>
    </w:lvl>
    <w:lvl w:ilvl="3" w:tplc="B800834E">
      <w:numFmt w:val="bullet"/>
      <w:lvlText w:val="•"/>
      <w:lvlJc w:val="left"/>
      <w:pPr>
        <w:ind w:left="3888" w:hanging="360"/>
      </w:pPr>
      <w:rPr>
        <w:rFonts w:hint="default"/>
        <w:lang w:val="en-US" w:eastAsia="en-US" w:bidi="ar-SA"/>
      </w:rPr>
    </w:lvl>
    <w:lvl w:ilvl="4" w:tplc="C8944888">
      <w:numFmt w:val="bullet"/>
      <w:lvlText w:val="•"/>
      <w:lvlJc w:val="left"/>
      <w:pPr>
        <w:ind w:left="4824" w:hanging="360"/>
      </w:pPr>
      <w:rPr>
        <w:rFonts w:hint="default"/>
        <w:lang w:val="en-US" w:eastAsia="en-US" w:bidi="ar-SA"/>
      </w:rPr>
    </w:lvl>
    <w:lvl w:ilvl="5" w:tplc="E5E06394">
      <w:numFmt w:val="bullet"/>
      <w:lvlText w:val="•"/>
      <w:lvlJc w:val="left"/>
      <w:pPr>
        <w:ind w:left="5760" w:hanging="360"/>
      </w:pPr>
      <w:rPr>
        <w:rFonts w:hint="default"/>
        <w:lang w:val="en-US" w:eastAsia="en-US" w:bidi="ar-SA"/>
      </w:rPr>
    </w:lvl>
    <w:lvl w:ilvl="6" w:tplc="7E946E24">
      <w:numFmt w:val="bullet"/>
      <w:lvlText w:val="•"/>
      <w:lvlJc w:val="left"/>
      <w:pPr>
        <w:ind w:left="6696" w:hanging="360"/>
      </w:pPr>
      <w:rPr>
        <w:rFonts w:hint="default"/>
        <w:lang w:val="en-US" w:eastAsia="en-US" w:bidi="ar-SA"/>
      </w:rPr>
    </w:lvl>
    <w:lvl w:ilvl="7" w:tplc="CEBA68BA">
      <w:numFmt w:val="bullet"/>
      <w:lvlText w:val="•"/>
      <w:lvlJc w:val="left"/>
      <w:pPr>
        <w:ind w:left="7632" w:hanging="360"/>
      </w:pPr>
      <w:rPr>
        <w:rFonts w:hint="default"/>
        <w:lang w:val="en-US" w:eastAsia="en-US" w:bidi="ar-SA"/>
      </w:rPr>
    </w:lvl>
    <w:lvl w:ilvl="8" w:tplc="49BAD80A">
      <w:numFmt w:val="bullet"/>
      <w:lvlText w:val="•"/>
      <w:lvlJc w:val="left"/>
      <w:pPr>
        <w:ind w:left="8568" w:hanging="360"/>
      </w:pPr>
      <w:rPr>
        <w:rFonts w:hint="default"/>
        <w:lang w:val="en-US" w:eastAsia="en-US" w:bidi="ar-SA"/>
      </w:rPr>
    </w:lvl>
  </w:abstractNum>
  <w:abstractNum w:abstractNumId="19" w15:restartNumberingAfterBreak="0">
    <w:nsid w:val="49186E3A"/>
    <w:multiLevelType w:val="hybridMultilevel"/>
    <w:tmpl w:val="E140C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9439B4"/>
    <w:multiLevelType w:val="hybridMultilevel"/>
    <w:tmpl w:val="00EEE5D0"/>
    <w:lvl w:ilvl="0" w:tplc="E8F0E2D8">
      <w:numFmt w:val="bullet"/>
      <w:lvlText w:val="•"/>
      <w:lvlJc w:val="left"/>
      <w:pPr>
        <w:ind w:left="110" w:hanging="720"/>
      </w:pPr>
      <w:rPr>
        <w:rFonts w:ascii="Georgia" w:eastAsia="Georgia" w:hAnsi="Georgia" w:cs="Georgia" w:hint="default"/>
        <w:b w:val="0"/>
        <w:bCs w:val="0"/>
        <w:i w:val="0"/>
        <w:iCs w:val="0"/>
        <w:spacing w:val="0"/>
        <w:w w:val="90"/>
        <w:sz w:val="24"/>
        <w:szCs w:val="24"/>
        <w:lang w:val="en-US" w:eastAsia="en-US" w:bidi="ar-SA"/>
      </w:rPr>
    </w:lvl>
    <w:lvl w:ilvl="1" w:tplc="36E0BED0">
      <w:numFmt w:val="bullet"/>
      <w:lvlText w:val="•"/>
      <w:lvlJc w:val="left"/>
      <w:pPr>
        <w:ind w:left="620" w:hanging="720"/>
      </w:pPr>
      <w:rPr>
        <w:rFonts w:hint="default"/>
        <w:lang w:val="en-US" w:eastAsia="en-US" w:bidi="ar-SA"/>
      </w:rPr>
    </w:lvl>
    <w:lvl w:ilvl="2" w:tplc="ADB6CAA2">
      <w:numFmt w:val="bullet"/>
      <w:lvlText w:val="•"/>
      <w:lvlJc w:val="left"/>
      <w:pPr>
        <w:ind w:left="1121" w:hanging="720"/>
      </w:pPr>
      <w:rPr>
        <w:rFonts w:hint="default"/>
        <w:lang w:val="en-US" w:eastAsia="en-US" w:bidi="ar-SA"/>
      </w:rPr>
    </w:lvl>
    <w:lvl w:ilvl="3" w:tplc="579691D2">
      <w:numFmt w:val="bullet"/>
      <w:lvlText w:val="•"/>
      <w:lvlJc w:val="left"/>
      <w:pPr>
        <w:ind w:left="1621" w:hanging="720"/>
      </w:pPr>
      <w:rPr>
        <w:rFonts w:hint="default"/>
        <w:lang w:val="en-US" w:eastAsia="en-US" w:bidi="ar-SA"/>
      </w:rPr>
    </w:lvl>
    <w:lvl w:ilvl="4" w:tplc="D3645B30">
      <w:numFmt w:val="bullet"/>
      <w:lvlText w:val="•"/>
      <w:lvlJc w:val="left"/>
      <w:pPr>
        <w:ind w:left="2122" w:hanging="720"/>
      </w:pPr>
      <w:rPr>
        <w:rFonts w:hint="default"/>
        <w:lang w:val="en-US" w:eastAsia="en-US" w:bidi="ar-SA"/>
      </w:rPr>
    </w:lvl>
    <w:lvl w:ilvl="5" w:tplc="B270DF30">
      <w:numFmt w:val="bullet"/>
      <w:lvlText w:val="•"/>
      <w:lvlJc w:val="left"/>
      <w:pPr>
        <w:ind w:left="2623" w:hanging="720"/>
      </w:pPr>
      <w:rPr>
        <w:rFonts w:hint="default"/>
        <w:lang w:val="en-US" w:eastAsia="en-US" w:bidi="ar-SA"/>
      </w:rPr>
    </w:lvl>
    <w:lvl w:ilvl="6" w:tplc="CEE01092">
      <w:numFmt w:val="bullet"/>
      <w:lvlText w:val="•"/>
      <w:lvlJc w:val="left"/>
      <w:pPr>
        <w:ind w:left="3123" w:hanging="720"/>
      </w:pPr>
      <w:rPr>
        <w:rFonts w:hint="default"/>
        <w:lang w:val="en-US" w:eastAsia="en-US" w:bidi="ar-SA"/>
      </w:rPr>
    </w:lvl>
    <w:lvl w:ilvl="7" w:tplc="2F52C2EA">
      <w:numFmt w:val="bullet"/>
      <w:lvlText w:val="•"/>
      <w:lvlJc w:val="left"/>
      <w:pPr>
        <w:ind w:left="3624" w:hanging="720"/>
      </w:pPr>
      <w:rPr>
        <w:rFonts w:hint="default"/>
        <w:lang w:val="en-US" w:eastAsia="en-US" w:bidi="ar-SA"/>
      </w:rPr>
    </w:lvl>
    <w:lvl w:ilvl="8" w:tplc="4282E588">
      <w:numFmt w:val="bullet"/>
      <w:lvlText w:val="•"/>
      <w:lvlJc w:val="left"/>
      <w:pPr>
        <w:ind w:left="4124" w:hanging="720"/>
      </w:pPr>
      <w:rPr>
        <w:rFonts w:hint="default"/>
        <w:lang w:val="en-US" w:eastAsia="en-US" w:bidi="ar-SA"/>
      </w:rPr>
    </w:lvl>
  </w:abstractNum>
  <w:abstractNum w:abstractNumId="21" w15:restartNumberingAfterBreak="0">
    <w:nsid w:val="50ED5CFD"/>
    <w:multiLevelType w:val="hybridMultilevel"/>
    <w:tmpl w:val="3A645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024B7"/>
    <w:multiLevelType w:val="hybridMultilevel"/>
    <w:tmpl w:val="18E2105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3" w15:restartNumberingAfterBreak="0">
    <w:nsid w:val="537027AD"/>
    <w:multiLevelType w:val="hybridMultilevel"/>
    <w:tmpl w:val="B6B4C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3C05FC"/>
    <w:multiLevelType w:val="hybridMultilevel"/>
    <w:tmpl w:val="A7643F7E"/>
    <w:lvl w:ilvl="0" w:tplc="2004A5F4">
      <w:start w:val="1"/>
      <w:numFmt w:val="decimal"/>
      <w:lvlText w:val="%1."/>
      <w:lvlJc w:val="left"/>
      <w:pPr>
        <w:ind w:left="1483" w:hanging="360"/>
      </w:pPr>
      <w:rPr>
        <w:rFonts w:hint="default"/>
        <w:spacing w:val="-1"/>
        <w:w w:val="98"/>
        <w:lang w:val="en-US" w:eastAsia="en-US" w:bidi="ar-SA"/>
      </w:rPr>
    </w:lvl>
    <w:lvl w:ilvl="1" w:tplc="F1D64DB6">
      <w:numFmt w:val="bullet"/>
      <w:lvlText w:val="•"/>
      <w:lvlJc w:val="left"/>
      <w:pPr>
        <w:ind w:left="1440" w:hanging="360"/>
      </w:pPr>
      <w:rPr>
        <w:rFonts w:ascii="Arial" w:eastAsia="Arial" w:hAnsi="Arial" w:cs="Arial" w:hint="default"/>
        <w:b w:val="0"/>
        <w:bCs w:val="0"/>
        <w:i w:val="0"/>
        <w:iCs w:val="0"/>
        <w:spacing w:val="0"/>
        <w:w w:val="132"/>
        <w:sz w:val="20"/>
        <w:szCs w:val="20"/>
        <w:lang w:val="en-US" w:eastAsia="en-US" w:bidi="ar-SA"/>
      </w:rPr>
    </w:lvl>
    <w:lvl w:ilvl="2" w:tplc="B9B27D52">
      <w:numFmt w:val="bullet"/>
      <w:lvlText w:val="o"/>
      <w:lvlJc w:val="left"/>
      <w:pPr>
        <w:ind w:left="2160" w:hanging="360"/>
      </w:pPr>
      <w:rPr>
        <w:rFonts w:ascii="Courier New" w:eastAsia="Courier New" w:hAnsi="Courier New" w:cs="Courier New" w:hint="default"/>
        <w:b w:val="0"/>
        <w:bCs w:val="0"/>
        <w:i w:val="0"/>
        <w:iCs w:val="0"/>
        <w:spacing w:val="0"/>
        <w:w w:val="100"/>
        <w:sz w:val="20"/>
        <w:szCs w:val="20"/>
        <w:lang w:val="en-US" w:eastAsia="en-US" w:bidi="ar-SA"/>
      </w:rPr>
    </w:lvl>
    <w:lvl w:ilvl="3" w:tplc="4732D7BC">
      <w:numFmt w:val="bullet"/>
      <w:lvlText w:val="•"/>
      <w:lvlJc w:val="left"/>
      <w:pPr>
        <w:ind w:left="3195" w:hanging="360"/>
      </w:pPr>
      <w:rPr>
        <w:rFonts w:hint="default"/>
        <w:lang w:val="en-US" w:eastAsia="en-US" w:bidi="ar-SA"/>
      </w:rPr>
    </w:lvl>
    <w:lvl w:ilvl="4" w:tplc="D45425E0">
      <w:numFmt w:val="bullet"/>
      <w:lvlText w:val="•"/>
      <w:lvlJc w:val="left"/>
      <w:pPr>
        <w:ind w:left="4230" w:hanging="360"/>
      </w:pPr>
      <w:rPr>
        <w:rFonts w:hint="default"/>
        <w:lang w:val="en-US" w:eastAsia="en-US" w:bidi="ar-SA"/>
      </w:rPr>
    </w:lvl>
    <w:lvl w:ilvl="5" w:tplc="4F222CE4">
      <w:numFmt w:val="bullet"/>
      <w:lvlText w:val="•"/>
      <w:lvlJc w:val="left"/>
      <w:pPr>
        <w:ind w:left="5265" w:hanging="360"/>
      </w:pPr>
      <w:rPr>
        <w:rFonts w:hint="default"/>
        <w:lang w:val="en-US" w:eastAsia="en-US" w:bidi="ar-SA"/>
      </w:rPr>
    </w:lvl>
    <w:lvl w:ilvl="6" w:tplc="B32C2C72">
      <w:numFmt w:val="bullet"/>
      <w:lvlText w:val="•"/>
      <w:lvlJc w:val="left"/>
      <w:pPr>
        <w:ind w:left="6300" w:hanging="360"/>
      </w:pPr>
      <w:rPr>
        <w:rFonts w:hint="default"/>
        <w:lang w:val="en-US" w:eastAsia="en-US" w:bidi="ar-SA"/>
      </w:rPr>
    </w:lvl>
    <w:lvl w:ilvl="7" w:tplc="950466AE">
      <w:numFmt w:val="bullet"/>
      <w:lvlText w:val="•"/>
      <w:lvlJc w:val="left"/>
      <w:pPr>
        <w:ind w:left="7335" w:hanging="360"/>
      </w:pPr>
      <w:rPr>
        <w:rFonts w:hint="default"/>
        <w:lang w:val="en-US" w:eastAsia="en-US" w:bidi="ar-SA"/>
      </w:rPr>
    </w:lvl>
    <w:lvl w:ilvl="8" w:tplc="7A5E0010">
      <w:numFmt w:val="bullet"/>
      <w:lvlText w:val="•"/>
      <w:lvlJc w:val="left"/>
      <w:pPr>
        <w:ind w:left="8370" w:hanging="360"/>
      </w:pPr>
      <w:rPr>
        <w:rFonts w:hint="default"/>
        <w:lang w:val="en-US" w:eastAsia="en-US" w:bidi="ar-SA"/>
      </w:rPr>
    </w:lvl>
  </w:abstractNum>
  <w:abstractNum w:abstractNumId="25" w15:restartNumberingAfterBreak="0">
    <w:nsid w:val="56401E7B"/>
    <w:multiLevelType w:val="hybridMultilevel"/>
    <w:tmpl w:val="33304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3427F8"/>
    <w:multiLevelType w:val="hybridMultilevel"/>
    <w:tmpl w:val="1084EA88"/>
    <w:lvl w:ilvl="0" w:tplc="2B825FB6">
      <w:numFmt w:val="bullet"/>
      <w:lvlText w:val="•"/>
      <w:lvlJc w:val="left"/>
      <w:pPr>
        <w:ind w:left="1080" w:hanging="360"/>
      </w:pPr>
      <w:rPr>
        <w:rFonts w:ascii="Arial" w:eastAsia="Arial" w:hAnsi="Arial" w:cs="Arial" w:hint="default"/>
        <w:spacing w:val="0"/>
        <w:w w:val="131"/>
        <w:lang w:val="en-US" w:eastAsia="en-US" w:bidi="ar-SA"/>
      </w:rPr>
    </w:lvl>
    <w:lvl w:ilvl="1" w:tplc="54E09470">
      <w:numFmt w:val="bullet"/>
      <w:lvlText w:val="•"/>
      <w:lvlJc w:val="left"/>
      <w:pPr>
        <w:ind w:left="1440" w:hanging="360"/>
      </w:pPr>
      <w:rPr>
        <w:rFonts w:ascii="Arial" w:eastAsia="Arial" w:hAnsi="Arial" w:cs="Arial" w:hint="default"/>
        <w:spacing w:val="0"/>
        <w:w w:val="132"/>
        <w:lang w:val="en-US" w:eastAsia="en-US" w:bidi="ar-SA"/>
      </w:rPr>
    </w:lvl>
    <w:lvl w:ilvl="2" w:tplc="38765B4E">
      <w:numFmt w:val="bullet"/>
      <w:lvlText w:val="o"/>
      <w:lvlJc w:val="left"/>
      <w:pPr>
        <w:ind w:left="2160" w:hanging="360"/>
      </w:pPr>
      <w:rPr>
        <w:rFonts w:ascii="Courier New" w:eastAsia="Courier New" w:hAnsi="Courier New" w:cs="Courier New" w:hint="default"/>
        <w:b w:val="0"/>
        <w:bCs w:val="0"/>
        <w:i w:val="0"/>
        <w:iCs w:val="0"/>
        <w:spacing w:val="0"/>
        <w:w w:val="99"/>
        <w:sz w:val="20"/>
        <w:szCs w:val="20"/>
        <w:lang w:val="en-US" w:eastAsia="en-US" w:bidi="ar-SA"/>
      </w:rPr>
    </w:lvl>
    <w:lvl w:ilvl="3" w:tplc="4AE48806">
      <w:numFmt w:val="bullet"/>
      <w:lvlText w:val="•"/>
      <w:lvlJc w:val="left"/>
      <w:pPr>
        <w:ind w:left="3195" w:hanging="360"/>
      </w:pPr>
      <w:rPr>
        <w:rFonts w:hint="default"/>
        <w:lang w:val="en-US" w:eastAsia="en-US" w:bidi="ar-SA"/>
      </w:rPr>
    </w:lvl>
    <w:lvl w:ilvl="4" w:tplc="D0BE9A6E">
      <w:numFmt w:val="bullet"/>
      <w:lvlText w:val="•"/>
      <w:lvlJc w:val="left"/>
      <w:pPr>
        <w:ind w:left="4230" w:hanging="360"/>
      </w:pPr>
      <w:rPr>
        <w:rFonts w:hint="default"/>
        <w:lang w:val="en-US" w:eastAsia="en-US" w:bidi="ar-SA"/>
      </w:rPr>
    </w:lvl>
    <w:lvl w:ilvl="5" w:tplc="E6A01714">
      <w:numFmt w:val="bullet"/>
      <w:lvlText w:val="•"/>
      <w:lvlJc w:val="left"/>
      <w:pPr>
        <w:ind w:left="5265" w:hanging="360"/>
      </w:pPr>
      <w:rPr>
        <w:rFonts w:hint="default"/>
        <w:lang w:val="en-US" w:eastAsia="en-US" w:bidi="ar-SA"/>
      </w:rPr>
    </w:lvl>
    <w:lvl w:ilvl="6" w:tplc="B768B932">
      <w:numFmt w:val="bullet"/>
      <w:lvlText w:val="•"/>
      <w:lvlJc w:val="left"/>
      <w:pPr>
        <w:ind w:left="6300" w:hanging="360"/>
      </w:pPr>
      <w:rPr>
        <w:rFonts w:hint="default"/>
        <w:lang w:val="en-US" w:eastAsia="en-US" w:bidi="ar-SA"/>
      </w:rPr>
    </w:lvl>
    <w:lvl w:ilvl="7" w:tplc="489A8B56">
      <w:numFmt w:val="bullet"/>
      <w:lvlText w:val="•"/>
      <w:lvlJc w:val="left"/>
      <w:pPr>
        <w:ind w:left="7335" w:hanging="360"/>
      </w:pPr>
      <w:rPr>
        <w:rFonts w:hint="default"/>
        <w:lang w:val="en-US" w:eastAsia="en-US" w:bidi="ar-SA"/>
      </w:rPr>
    </w:lvl>
    <w:lvl w:ilvl="8" w:tplc="095A1664">
      <w:numFmt w:val="bullet"/>
      <w:lvlText w:val="•"/>
      <w:lvlJc w:val="left"/>
      <w:pPr>
        <w:ind w:left="8370" w:hanging="360"/>
      </w:pPr>
      <w:rPr>
        <w:rFonts w:hint="default"/>
        <w:lang w:val="en-US" w:eastAsia="en-US" w:bidi="ar-SA"/>
      </w:rPr>
    </w:lvl>
  </w:abstractNum>
  <w:abstractNum w:abstractNumId="27" w15:restartNumberingAfterBreak="0">
    <w:nsid w:val="6AB56742"/>
    <w:multiLevelType w:val="hybridMultilevel"/>
    <w:tmpl w:val="5642838E"/>
    <w:lvl w:ilvl="0" w:tplc="53BCC548">
      <w:start w:val="1"/>
      <w:numFmt w:val="decimal"/>
      <w:lvlText w:val="%1)."/>
      <w:lvlJc w:val="left"/>
      <w:pPr>
        <w:ind w:left="213" w:hanging="294"/>
      </w:pPr>
      <w:rPr>
        <w:rFonts w:ascii="Times New Roman" w:eastAsia="Times New Roman" w:hAnsi="Times New Roman" w:cs="Times New Roman" w:hint="default"/>
        <w:b w:val="0"/>
        <w:bCs w:val="0"/>
        <w:i w:val="0"/>
        <w:iCs w:val="0"/>
        <w:spacing w:val="-1"/>
        <w:w w:val="100"/>
        <w:sz w:val="22"/>
        <w:szCs w:val="22"/>
        <w:lang w:val="en-US" w:eastAsia="en-US" w:bidi="ar-SA"/>
      </w:rPr>
    </w:lvl>
    <w:lvl w:ilvl="1" w:tplc="D31E9F4A">
      <w:numFmt w:val="bullet"/>
      <w:lvlText w:val="•"/>
      <w:lvlJc w:val="left"/>
      <w:pPr>
        <w:ind w:left="497" w:hanging="294"/>
      </w:pPr>
      <w:rPr>
        <w:rFonts w:hint="default"/>
        <w:lang w:val="en-US" w:eastAsia="en-US" w:bidi="ar-SA"/>
      </w:rPr>
    </w:lvl>
    <w:lvl w:ilvl="2" w:tplc="631CAB9E">
      <w:numFmt w:val="bullet"/>
      <w:lvlText w:val="•"/>
      <w:lvlJc w:val="left"/>
      <w:pPr>
        <w:ind w:left="774" w:hanging="294"/>
      </w:pPr>
      <w:rPr>
        <w:rFonts w:hint="default"/>
        <w:lang w:val="en-US" w:eastAsia="en-US" w:bidi="ar-SA"/>
      </w:rPr>
    </w:lvl>
    <w:lvl w:ilvl="3" w:tplc="5D0AD6F0">
      <w:numFmt w:val="bullet"/>
      <w:lvlText w:val="•"/>
      <w:lvlJc w:val="left"/>
      <w:pPr>
        <w:ind w:left="1052" w:hanging="294"/>
      </w:pPr>
      <w:rPr>
        <w:rFonts w:hint="default"/>
        <w:lang w:val="en-US" w:eastAsia="en-US" w:bidi="ar-SA"/>
      </w:rPr>
    </w:lvl>
    <w:lvl w:ilvl="4" w:tplc="6D3C15F8">
      <w:numFmt w:val="bullet"/>
      <w:lvlText w:val="•"/>
      <w:lvlJc w:val="left"/>
      <w:pPr>
        <w:ind w:left="1329" w:hanging="294"/>
      </w:pPr>
      <w:rPr>
        <w:rFonts w:hint="default"/>
        <w:lang w:val="en-US" w:eastAsia="en-US" w:bidi="ar-SA"/>
      </w:rPr>
    </w:lvl>
    <w:lvl w:ilvl="5" w:tplc="437AF326">
      <w:numFmt w:val="bullet"/>
      <w:lvlText w:val="•"/>
      <w:lvlJc w:val="left"/>
      <w:pPr>
        <w:ind w:left="1607" w:hanging="294"/>
      </w:pPr>
      <w:rPr>
        <w:rFonts w:hint="default"/>
        <w:lang w:val="en-US" w:eastAsia="en-US" w:bidi="ar-SA"/>
      </w:rPr>
    </w:lvl>
    <w:lvl w:ilvl="6" w:tplc="B338128A">
      <w:numFmt w:val="bullet"/>
      <w:lvlText w:val="•"/>
      <w:lvlJc w:val="left"/>
      <w:pPr>
        <w:ind w:left="1884" w:hanging="294"/>
      </w:pPr>
      <w:rPr>
        <w:rFonts w:hint="default"/>
        <w:lang w:val="en-US" w:eastAsia="en-US" w:bidi="ar-SA"/>
      </w:rPr>
    </w:lvl>
    <w:lvl w:ilvl="7" w:tplc="9398C54C">
      <w:numFmt w:val="bullet"/>
      <w:lvlText w:val="•"/>
      <w:lvlJc w:val="left"/>
      <w:pPr>
        <w:ind w:left="2161" w:hanging="294"/>
      </w:pPr>
      <w:rPr>
        <w:rFonts w:hint="default"/>
        <w:lang w:val="en-US" w:eastAsia="en-US" w:bidi="ar-SA"/>
      </w:rPr>
    </w:lvl>
    <w:lvl w:ilvl="8" w:tplc="92043A24">
      <w:numFmt w:val="bullet"/>
      <w:lvlText w:val="•"/>
      <w:lvlJc w:val="left"/>
      <w:pPr>
        <w:ind w:left="2439" w:hanging="294"/>
      </w:pPr>
      <w:rPr>
        <w:rFonts w:hint="default"/>
        <w:lang w:val="en-US" w:eastAsia="en-US" w:bidi="ar-SA"/>
      </w:rPr>
    </w:lvl>
  </w:abstractNum>
  <w:abstractNum w:abstractNumId="28" w15:restartNumberingAfterBreak="0">
    <w:nsid w:val="6DB337D0"/>
    <w:multiLevelType w:val="hybridMultilevel"/>
    <w:tmpl w:val="269A5838"/>
    <w:lvl w:ilvl="0" w:tplc="70BC4D2A">
      <w:start w:val="1"/>
      <w:numFmt w:val="upperRoman"/>
      <w:pStyle w:val="Heading2"/>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8316BF"/>
    <w:multiLevelType w:val="hybridMultilevel"/>
    <w:tmpl w:val="AF26F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759070">
    <w:abstractNumId w:val="14"/>
  </w:num>
  <w:num w:numId="2" w16cid:durableId="1782146505">
    <w:abstractNumId w:val="10"/>
  </w:num>
  <w:num w:numId="3" w16cid:durableId="746075265">
    <w:abstractNumId w:val="28"/>
  </w:num>
  <w:num w:numId="4" w16cid:durableId="638608265">
    <w:abstractNumId w:val="19"/>
  </w:num>
  <w:num w:numId="5" w16cid:durableId="1110051983">
    <w:abstractNumId w:val="22"/>
  </w:num>
  <w:num w:numId="6" w16cid:durableId="255555253">
    <w:abstractNumId w:val="17"/>
  </w:num>
  <w:num w:numId="7" w16cid:durableId="541093499">
    <w:abstractNumId w:val="24"/>
  </w:num>
  <w:num w:numId="8" w16cid:durableId="29839527">
    <w:abstractNumId w:val="15"/>
  </w:num>
  <w:num w:numId="9" w16cid:durableId="430666823">
    <w:abstractNumId w:val="6"/>
  </w:num>
  <w:num w:numId="10" w16cid:durableId="806703112">
    <w:abstractNumId w:val="1"/>
  </w:num>
  <w:num w:numId="11" w16cid:durableId="98381761">
    <w:abstractNumId w:val="11"/>
  </w:num>
  <w:num w:numId="12" w16cid:durableId="1247420325">
    <w:abstractNumId w:val="26"/>
  </w:num>
  <w:num w:numId="13" w16cid:durableId="2094006811">
    <w:abstractNumId w:val="18"/>
  </w:num>
  <w:num w:numId="14" w16cid:durableId="414517015">
    <w:abstractNumId w:val="4"/>
  </w:num>
  <w:num w:numId="15" w16cid:durableId="1503352506">
    <w:abstractNumId w:val="20"/>
  </w:num>
  <w:num w:numId="16" w16cid:durableId="1568684329">
    <w:abstractNumId w:val="27"/>
  </w:num>
  <w:num w:numId="17" w16cid:durableId="1538392851">
    <w:abstractNumId w:val="5"/>
  </w:num>
  <w:num w:numId="18" w16cid:durableId="1822305564">
    <w:abstractNumId w:val="8"/>
  </w:num>
  <w:num w:numId="19" w16cid:durableId="625283705">
    <w:abstractNumId w:val="2"/>
  </w:num>
  <w:num w:numId="20" w16cid:durableId="1048990852">
    <w:abstractNumId w:val="0"/>
  </w:num>
  <w:num w:numId="21" w16cid:durableId="1414621615">
    <w:abstractNumId w:val="9"/>
  </w:num>
  <w:num w:numId="22" w16cid:durableId="2117366596">
    <w:abstractNumId w:val="23"/>
  </w:num>
  <w:num w:numId="23" w16cid:durableId="685985140">
    <w:abstractNumId w:val="7"/>
  </w:num>
  <w:num w:numId="24" w16cid:durableId="2017925858">
    <w:abstractNumId w:val="16"/>
  </w:num>
  <w:num w:numId="25" w16cid:durableId="333343867">
    <w:abstractNumId w:val="29"/>
  </w:num>
  <w:num w:numId="26" w16cid:durableId="1807357280">
    <w:abstractNumId w:val="13"/>
  </w:num>
  <w:num w:numId="27" w16cid:durableId="846021044">
    <w:abstractNumId w:val="21"/>
  </w:num>
  <w:num w:numId="28" w16cid:durableId="1208685524">
    <w:abstractNumId w:val="25"/>
  </w:num>
  <w:num w:numId="29" w16cid:durableId="1268654703">
    <w:abstractNumId w:val="12"/>
  </w:num>
  <w:num w:numId="30" w16cid:durableId="9110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CD"/>
    <w:rsid w:val="00073236"/>
    <w:rsid w:val="004E1D4D"/>
    <w:rsid w:val="005B6F91"/>
    <w:rsid w:val="00950C43"/>
    <w:rsid w:val="00D01BCD"/>
    <w:rsid w:val="00D17683"/>
    <w:rsid w:val="00E3464F"/>
    <w:rsid w:val="00E51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4F963D"/>
  <w15:chartTrackingRefBased/>
  <w15:docId w15:val="{47D81FF5-BF82-3F4F-AF24-ACAE5062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CD"/>
  </w:style>
  <w:style w:type="paragraph" w:styleId="Heading1">
    <w:name w:val="heading 1"/>
    <w:basedOn w:val="Normal"/>
    <w:next w:val="Normal"/>
    <w:link w:val="Heading1Char"/>
    <w:uiPriority w:val="9"/>
    <w:qFormat/>
    <w:rsid w:val="00D01BCD"/>
    <w:pPr>
      <w:keepNext/>
      <w:keepLines/>
      <w:spacing w:after="80"/>
      <w:jc w:val="center"/>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uiPriority w:val="9"/>
    <w:unhideWhenUsed/>
    <w:qFormat/>
    <w:rsid w:val="00D01BCD"/>
    <w:pPr>
      <w:keepNext/>
      <w:keepLines/>
      <w:numPr>
        <w:numId w:val="3"/>
      </w:numPr>
      <w:spacing w:before="160" w:after="80"/>
      <w:outlineLvl w:val="1"/>
    </w:pPr>
    <w:rPr>
      <w:rFonts w:ascii="Times New Roman" w:eastAsiaTheme="majorEastAsia" w:hAnsi="Times New Roman" w:cs="Times New Roman"/>
      <w:b/>
      <w:bCs/>
      <w:u w:val="single"/>
    </w:rPr>
  </w:style>
  <w:style w:type="paragraph" w:styleId="Heading3">
    <w:name w:val="heading 3"/>
    <w:basedOn w:val="Normal"/>
    <w:next w:val="Normal"/>
    <w:link w:val="Heading3Char"/>
    <w:uiPriority w:val="9"/>
    <w:unhideWhenUsed/>
    <w:qFormat/>
    <w:rsid w:val="00D01BCD"/>
    <w:pPr>
      <w:keepNext/>
      <w:keepLines/>
      <w:spacing w:before="160" w:after="80"/>
      <w:ind w:left="720"/>
      <w:outlineLvl w:val="2"/>
    </w:pPr>
    <w:rPr>
      <w:rFonts w:ascii="Times New Roman" w:eastAsiaTheme="majorEastAsia" w:hAnsi="Times New Roman" w:cs="Times New Roman"/>
      <w:b/>
      <w:bCs/>
    </w:rPr>
  </w:style>
  <w:style w:type="paragraph" w:styleId="Heading4">
    <w:name w:val="heading 4"/>
    <w:basedOn w:val="Normal"/>
    <w:next w:val="Normal"/>
    <w:link w:val="Heading4Char"/>
    <w:uiPriority w:val="9"/>
    <w:semiHidden/>
    <w:unhideWhenUsed/>
    <w:qFormat/>
    <w:rsid w:val="00D01B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1B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1B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1B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1B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1B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CD"/>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D01BCD"/>
    <w:rPr>
      <w:rFonts w:ascii="Times New Roman" w:eastAsiaTheme="majorEastAsia" w:hAnsi="Times New Roman" w:cs="Times New Roman"/>
      <w:b/>
      <w:bCs/>
      <w:u w:val="single"/>
    </w:rPr>
  </w:style>
  <w:style w:type="character" w:customStyle="1" w:styleId="Heading3Char">
    <w:name w:val="Heading 3 Char"/>
    <w:basedOn w:val="DefaultParagraphFont"/>
    <w:link w:val="Heading3"/>
    <w:uiPriority w:val="9"/>
    <w:rsid w:val="00D01BCD"/>
    <w:rPr>
      <w:rFonts w:ascii="Times New Roman" w:eastAsiaTheme="majorEastAsia" w:hAnsi="Times New Roman" w:cs="Times New Roman"/>
      <w:b/>
      <w:bCs/>
    </w:rPr>
  </w:style>
  <w:style w:type="character" w:customStyle="1" w:styleId="Heading4Char">
    <w:name w:val="Heading 4 Char"/>
    <w:basedOn w:val="DefaultParagraphFont"/>
    <w:link w:val="Heading4"/>
    <w:uiPriority w:val="9"/>
    <w:semiHidden/>
    <w:rsid w:val="00D01B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1B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1B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1B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1B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1B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1B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B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B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1B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1BCD"/>
    <w:rPr>
      <w:i/>
      <w:iCs/>
      <w:color w:val="404040" w:themeColor="text1" w:themeTint="BF"/>
    </w:rPr>
  </w:style>
  <w:style w:type="paragraph" w:styleId="ListParagraph">
    <w:name w:val="List Paragraph"/>
    <w:basedOn w:val="Normal"/>
    <w:uiPriority w:val="1"/>
    <w:qFormat/>
    <w:rsid w:val="00D01BCD"/>
    <w:pPr>
      <w:ind w:left="720"/>
      <w:contextualSpacing/>
    </w:pPr>
  </w:style>
  <w:style w:type="character" w:styleId="IntenseEmphasis">
    <w:name w:val="Intense Emphasis"/>
    <w:basedOn w:val="DefaultParagraphFont"/>
    <w:uiPriority w:val="21"/>
    <w:qFormat/>
    <w:rsid w:val="00D01BCD"/>
    <w:rPr>
      <w:i/>
      <w:iCs/>
      <w:color w:val="0F4761" w:themeColor="accent1" w:themeShade="BF"/>
    </w:rPr>
  </w:style>
  <w:style w:type="paragraph" w:styleId="IntenseQuote">
    <w:name w:val="Intense Quote"/>
    <w:basedOn w:val="Normal"/>
    <w:next w:val="Normal"/>
    <w:link w:val="IntenseQuoteChar"/>
    <w:uiPriority w:val="30"/>
    <w:qFormat/>
    <w:rsid w:val="00D01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BCD"/>
    <w:rPr>
      <w:i/>
      <w:iCs/>
      <w:color w:val="0F4761" w:themeColor="accent1" w:themeShade="BF"/>
    </w:rPr>
  </w:style>
  <w:style w:type="character" w:styleId="IntenseReference">
    <w:name w:val="Intense Reference"/>
    <w:basedOn w:val="DefaultParagraphFont"/>
    <w:uiPriority w:val="32"/>
    <w:qFormat/>
    <w:rsid w:val="00D01BCD"/>
    <w:rPr>
      <w:b/>
      <w:bCs/>
      <w:smallCaps/>
      <w:color w:val="0F4761" w:themeColor="accent1" w:themeShade="BF"/>
      <w:spacing w:val="5"/>
    </w:rPr>
  </w:style>
  <w:style w:type="paragraph" w:styleId="BodyText">
    <w:name w:val="Body Text"/>
    <w:basedOn w:val="Normal"/>
    <w:link w:val="BodyTextChar"/>
    <w:uiPriority w:val="1"/>
    <w:qFormat/>
    <w:rsid w:val="00D01BCD"/>
    <w:pPr>
      <w:widowControl w:val="0"/>
      <w:autoSpaceDE w:val="0"/>
      <w:autoSpaceDN w:val="0"/>
    </w:pPr>
    <w:rPr>
      <w:rFonts w:ascii="Georgia" w:eastAsia="Georgia" w:hAnsi="Georgia" w:cs="Georgia"/>
      <w:kern w:val="0"/>
      <w14:ligatures w14:val="none"/>
    </w:rPr>
  </w:style>
  <w:style w:type="character" w:customStyle="1" w:styleId="BodyTextChar">
    <w:name w:val="Body Text Char"/>
    <w:basedOn w:val="DefaultParagraphFont"/>
    <w:link w:val="BodyText"/>
    <w:uiPriority w:val="1"/>
    <w:rsid w:val="00D01BCD"/>
    <w:rPr>
      <w:rFonts w:ascii="Georgia" w:eastAsia="Georgia" w:hAnsi="Georgia" w:cs="Georgia"/>
      <w:kern w:val="0"/>
      <w14:ligatures w14:val="none"/>
    </w:rPr>
  </w:style>
  <w:style w:type="character" w:styleId="Hyperlink">
    <w:name w:val="Hyperlink"/>
    <w:basedOn w:val="DefaultParagraphFont"/>
    <w:uiPriority w:val="99"/>
    <w:unhideWhenUsed/>
    <w:rsid w:val="00D01BCD"/>
    <w:rPr>
      <w:color w:val="467886" w:themeColor="hyperlink"/>
      <w:u w:val="single"/>
    </w:rPr>
  </w:style>
  <w:style w:type="table" w:styleId="TableGrid">
    <w:name w:val="Table Grid"/>
    <w:basedOn w:val="TableNormal"/>
    <w:uiPriority w:val="39"/>
    <w:rsid w:val="00D01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01BCD"/>
    <w:pPr>
      <w:widowControl w:val="0"/>
      <w:autoSpaceDE w:val="0"/>
      <w:autoSpaceDN w:val="0"/>
      <w:ind w:left="110"/>
    </w:pPr>
    <w:rPr>
      <w:rFonts w:ascii="Georgia" w:eastAsia="Georgia" w:hAnsi="Georgia" w:cs="Georgia"/>
      <w:kern w:val="0"/>
      <w:sz w:val="22"/>
      <w:szCs w:val="22"/>
      <w14:ligatures w14:val="none"/>
    </w:rPr>
  </w:style>
  <w:style w:type="character" w:styleId="UnresolvedMention">
    <w:name w:val="Unresolved Mention"/>
    <w:basedOn w:val="DefaultParagraphFont"/>
    <w:uiPriority w:val="99"/>
    <w:semiHidden/>
    <w:unhideWhenUsed/>
    <w:rsid w:val="00D01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enxtoolki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wjf.org/en/library/research/2020/05/the-" TargetMode="External"/><Relationship Id="rId12" Type="http://schemas.openxmlformats.org/officeDocument/2006/relationships/hyperlink" Target="http://www.youtube.com/live/rjQIsbySvTo?si=R4wHH-R7l44IElX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we.org/" TargetMode="External"/><Relationship Id="rId11" Type="http://schemas.openxmlformats.org/officeDocument/2006/relationships/hyperlink" Target="https://bit.ly/3Z99oor" TargetMode="External"/><Relationship Id="rId5" Type="http://schemas.openxmlformats.org/officeDocument/2006/relationships/hyperlink" Target="mailto:amml@ssw.rutgers.edu" TargetMode="External"/><Relationship Id="rId10" Type="http://schemas.openxmlformats.org/officeDocument/2006/relationships/hyperlink" Target="http://www.nationalcollaborative.org/wp-content/uploads/2024/10/nche-21st-century-" TargetMode="External"/><Relationship Id="rId4" Type="http://schemas.openxmlformats.org/officeDocument/2006/relationships/webSettings" Target="webSettings.xml"/><Relationship Id="rId9" Type="http://schemas.openxmlformats.org/officeDocument/2006/relationships/hyperlink" Target="https://www.coursera.org/lecture/health-equity-research/community-based-participatory-research-cbpr-BERNB?utm_source=link&amp;utm_medium=page_share&amp;utm_content=vlp&amp;utm_campaign=top_butt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4316</Words>
  <Characters>24604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Findra</dc:creator>
  <cp:keywords/>
  <dc:description/>
  <cp:lastModifiedBy>Jacqueline Findra</cp:lastModifiedBy>
  <cp:revision>3</cp:revision>
  <dcterms:created xsi:type="dcterms:W3CDTF">2025-08-05T15:18:00Z</dcterms:created>
  <dcterms:modified xsi:type="dcterms:W3CDTF">2025-08-05T15:53:00Z</dcterms:modified>
</cp:coreProperties>
</file>